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A61462" w14:textId="117B966C" w:rsidR="00454F56" w:rsidRDefault="00454F56" w:rsidP="00454F56">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F917C5">
        <w:rPr>
          <w:rFonts w:eastAsia="Calibri" w:cstheme="minorHAnsi"/>
          <w:b/>
          <w:bCs/>
          <w:sz w:val="22"/>
          <w:szCs w:val="22"/>
        </w:rPr>
        <w:t>82</w:t>
      </w:r>
      <w:r>
        <w:rPr>
          <w:rFonts w:eastAsia="Calibri" w:cstheme="minorHAnsi"/>
          <w:b/>
          <w:bCs/>
          <w:sz w:val="22"/>
          <w:szCs w:val="22"/>
        </w:rPr>
        <w:t>/202</w:t>
      </w:r>
      <w:r w:rsidR="007F5E77">
        <w:rPr>
          <w:rFonts w:eastAsia="Calibri" w:cstheme="minorHAnsi"/>
          <w:b/>
          <w:bCs/>
          <w:sz w:val="22"/>
          <w:szCs w:val="22"/>
        </w:rPr>
        <w:t>5</w:t>
      </w:r>
      <w:r>
        <w:rPr>
          <w:rFonts w:eastAsia="Calibri" w:cstheme="minorHAnsi"/>
          <w:b/>
          <w:bCs/>
          <w:sz w:val="22"/>
          <w:szCs w:val="22"/>
        </w:rPr>
        <w:tab/>
      </w:r>
      <w:r w:rsidR="00F917C5">
        <w:rPr>
          <w:rFonts w:eastAsia="Calibri" w:cstheme="minorHAnsi"/>
          <w:b/>
          <w:bCs/>
          <w:sz w:val="22"/>
          <w:szCs w:val="22"/>
        </w:rPr>
        <w:t>18</w:t>
      </w:r>
      <w:r>
        <w:rPr>
          <w:rFonts w:eastAsia="Calibri" w:cstheme="minorHAnsi"/>
          <w:b/>
          <w:bCs/>
          <w:sz w:val="22"/>
          <w:szCs w:val="22"/>
        </w:rPr>
        <w:t>/</w:t>
      </w:r>
      <w:r w:rsidR="007F5E77">
        <w:rPr>
          <w:rFonts w:eastAsia="Calibri" w:cstheme="minorHAnsi"/>
          <w:b/>
          <w:bCs/>
          <w:sz w:val="22"/>
          <w:szCs w:val="22"/>
        </w:rPr>
        <w:t>0</w:t>
      </w:r>
      <w:r w:rsidR="00F917C5">
        <w:rPr>
          <w:rFonts w:eastAsia="Calibri" w:cstheme="minorHAnsi"/>
          <w:b/>
          <w:bCs/>
          <w:sz w:val="22"/>
          <w:szCs w:val="22"/>
        </w:rPr>
        <w:t>3</w:t>
      </w:r>
      <w:r>
        <w:rPr>
          <w:rFonts w:eastAsia="Calibri" w:cstheme="minorHAnsi"/>
          <w:b/>
          <w:bCs/>
          <w:sz w:val="22"/>
          <w:szCs w:val="22"/>
        </w:rPr>
        <w:t>/202</w:t>
      </w:r>
      <w:r w:rsidR="007F5E77">
        <w:rPr>
          <w:rFonts w:eastAsia="Calibri" w:cstheme="minorHAnsi"/>
          <w:b/>
          <w:bCs/>
          <w:sz w:val="22"/>
          <w:szCs w:val="22"/>
        </w:rPr>
        <w:t>5</w:t>
      </w:r>
    </w:p>
    <w:tbl>
      <w:tblPr>
        <w:tblStyle w:val="Grigliatabella"/>
        <w:tblW w:w="978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81"/>
      </w:tblGrid>
      <w:tr w:rsidR="00276324" w14:paraId="26D23029" w14:textId="77777777" w:rsidTr="00276324">
        <w:tc>
          <w:tcPr>
            <w:tcW w:w="9781" w:type="dxa"/>
          </w:tcPr>
          <w:tbl>
            <w:tblPr>
              <w:tblW w:w="19103" w:type="dxa"/>
              <w:tblLook w:val="04A0" w:firstRow="1" w:lastRow="0" w:firstColumn="1" w:lastColumn="0" w:noHBand="0" w:noVBand="1"/>
            </w:tblPr>
            <w:tblGrid>
              <w:gridCol w:w="1112"/>
              <w:gridCol w:w="656"/>
              <w:gridCol w:w="7764"/>
              <w:gridCol w:w="161"/>
              <w:gridCol w:w="9410"/>
            </w:tblGrid>
            <w:tr w:rsidR="00276324" w14:paraId="5B40A052" w14:textId="77777777" w:rsidTr="00EA225A">
              <w:trPr>
                <w:gridAfter w:val="2"/>
                <w:wAfter w:w="9571" w:type="dxa"/>
                <w:trHeight w:val="761"/>
              </w:trPr>
              <w:tc>
                <w:tcPr>
                  <w:tcW w:w="1112" w:type="dxa"/>
                  <w:hideMark/>
                </w:tcPr>
                <w:p w14:paraId="2083A206" w14:textId="77777777" w:rsidR="00276324" w:rsidRDefault="00276324" w:rsidP="00276324">
                  <w:pPr>
                    <w:autoSpaceDE w:val="0"/>
                    <w:rPr>
                      <w:rFonts w:eastAsia="Calibri" w:cstheme="minorHAnsi"/>
                      <w:b/>
                      <w:bCs/>
                      <w:iCs/>
                      <w:sz w:val="22"/>
                      <w:szCs w:val="22"/>
                    </w:rPr>
                  </w:pPr>
                  <w:r>
                    <w:rPr>
                      <w:rFonts w:eastAsia="Calibri" w:cstheme="minorHAnsi"/>
                      <w:b/>
                      <w:sz w:val="22"/>
                      <w:szCs w:val="22"/>
                    </w:rPr>
                    <w:t>Oggetto:</w:t>
                  </w:r>
                </w:p>
              </w:tc>
              <w:tc>
                <w:tcPr>
                  <w:tcW w:w="8420" w:type="dxa"/>
                  <w:gridSpan w:val="2"/>
                </w:tcPr>
                <w:p w14:paraId="0D0D88AA" w14:textId="383CF276" w:rsidR="00276324" w:rsidRPr="00276324" w:rsidRDefault="00276324" w:rsidP="00276324">
                  <w:pPr>
                    <w:autoSpaceDE w:val="0"/>
                    <w:ind w:right="-111"/>
                    <w:jc w:val="both"/>
                    <w:rPr>
                      <w:rFonts w:eastAsia="Calibri" w:cstheme="minorHAnsi"/>
                      <w:b/>
                      <w:bCs/>
                      <w:sz w:val="22"/>
                      <w:szCs w:val="22"/>
                    </w:rPr>
                  </w:pPr>
                  <w:r>
                    <w:rPr>
                      <w:rFonts w:eastAsia="Calibri" w:cstheme="minorHAnsi"/>
                      <w:b/>
                      <w:bCs/>
                      <w:sz w:val="22"/>
                      <w:szCs w:val="22"/>
                    </w:rPr>
                    <w:t xml:space="preserve">Decisione a contrarre per l’affidamento diretto di fornitura e installazione di </w:t>
                  </w:r>
                  <w:r w:rsidR="004D3A90">
                    <w:rPr>
                      <w:rFonts w:eastAsia="Calibri" w:cstheme="minorHAnsi"/>
                      <w:b/>
                      <w:bCs/>
                      <w:sz w:val="22"/>
                      <w:szCs w:val="22"/>
                    </w:rPr>
                    <w:t xml:space="preserve">un supporto-tavolo, per poggiare una nuova </w:t>
                  </w:r>
                  <w:proofErr w:type="gramStart"/>
                  <w:r w:rsidR="004D3A90">
                    <w:rPr>
                      <w:rFonts w:eastAsia="Calibri" w:cstheme="minorHAnsi"/>
                      <w:b/>
                      <w:bCs/>
                      <w:sz w:val="22"/>
                      <w:szCs w:val="22"/>
                    </w:rPr>
                    <w:t xml:space="preserve">attrezzatura </w:t>
                  </w:r>
                  <w:r>
                    <w:rPr>
                      <w:rFonts w:eastAsia="Calibri" w:cstheme="minorHAnsi"/>
                      <w:b/>
                      <w:bCs/>
                      <w:sz w:val="22"/>
                      <w:szCs w:val="22"/>
                    </w:rPr>
                    <w:t>.</w:t>
                  </w:r>
                  <w:proofErr w:type="gramEnd"/>
                  <w:r>
                    <w:rPr>
                      <w:rFonts w:eastAsia="Calibri" w:cstheme="minorHAnsi"/>
                      <w:b/>
                      <w:bCs/>
                      <w:sz w:val="22"/>
                      <w:szCs w:val="22"/>
                    </w:rPr>
                    <w:t xml:space="preserve"> Il tutto ai sensi dell’art. </w:t>
                  </w:r>
                  <w:proofErr w:type="gramStart"/>
                  <w:r>
                    <w:rPr>
                      <w:rFonts w:eastAsia="Calibri" w:cstheme="minorHAnsi"/>
                      <w:b/>
                      <w:bCs/>
                      <w:sz w:val="22"/>
                      <w:szCs w:val="22"/>
                    </w:rPr>
                    <w:t>17 ,</w:t>
                  </w:r>
                  <w:proofErr w:type="gramEnd"/>
                  <w:r>
                    <w:rPr>
                      <w:rFonts w:eastAsia="Calibri" w:cstheme="minorHAnsi"/>
                      <w:b/>
                      <w:bCs/>
                      <w:sz w:val="22"/>
                      <w:szCs w:val="22"/>
                    </w:rPr>
                    <w:t xml:space="preserve"> comma 2  e art. 50 comma 1 lettera b)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proofErr w:type="gramStart"/>
                  <w:r>
                    <w:rPr>
                      <w:rFonts w:eastAsia="Calibri" w:cstheme="minorHAnsi"/>
                      <w:b/>
                      <w:bCs/>
                      <w:sz w:val="22"/>
                      <w:szCs w:val="22"/>
                    </w:rPr>
                    <w:t xml:space="preserve">€  </w:t>
                  </w:r>
                  <w:r w:rsidR="004D3A90">
                    <w:rPr>
                      <w:rFonts w:eastAsia="Calibri" w:cstheme="minorHAnsi"/>
                      <w:b/>
                      <w:bCs/>
                      <w:sz w:val="22"/>
                      <w:szCs w:val="22"/>
                    </w:rPr>
                    <w:t>977</w:t>
                  </w:r>
                  <w:proofErr w:type="gramEnd"/>
                  <w:r w:rsidR="004D3A90">
                    <w:rPr>
                      <w:rFonts w:eastAsia="Calibri" w:cstheme="minorHAnsi"/>
                      <w:b/>
                      <w:bCs/>
                      <w:sz w:val="22"/>
                      <w:szCs w:val="22"/>
                    </w:rPr>
                    <w:t>,70</w:t>
                  </w:r>
                  <w:r>
                    <w:rPr>
                      <w:rFonts w:eastAsia="Calibri" w:cstheme="minorHAnsi"/>
                      <w:b/>
                      <w:bCs/>
                      <w:sz w:val="22"/>
                      <w:szCs w:val="22"/>
                    </w:rPr>
                    <w:t xml:space="preserve">  (IVA esclusa), da gravare sul fondo” 000009—</w:t>
                  </w:r>
                  <w:r w:rsidR="004D3A90">
                    <w:rPr>
                      <w:rFonts w:eastAsia="Calibri" w:cstheme="minorHAnsi"/>
                      <w:b/>
                      <w:bCs/>
                      <w:sz w:val="22"/>
                      <w:szCs w:val="22"/>
                    </w:rPr>
                    <w:t>Prove_Laboratorio_2022_Donofrio</w:t>
                  </w:r>
                  <w:r>
                    <w:rPr>
                      <w:rFonts w:eastAsia="Calibri" w:cstheme="minorHAnsi"/>
                      <w:b/>
                      <w:bCs/>
                      <w:sz w:val="22"/>
                      <w:szCs w:val="22"/>
                    </w:rPr>
                    <w:t xml:space="preserve">”  Responsabile Prof. </w:t>
                  </w:r>
                  <w:r w:rsidR="004D3A90">
                    <w:rPr>
                      <w:rFonts w:eastAsia="Calibri" w:cstheme="minorHAnsi"/>
                      <w:b/>
                      <w:bCs/>
                      <w:sz w:val="22"/>
                      <w:szCs w:val="22"/>
                    </w:rPr>
                    <w:t>Anna D’Onofrio</w:t>
                  </w:r>
                  <w:r>
                    <w:rPr>
                      <w:rFonts w:eastAsia="Calibri" w:cstheme="minorHAnsi"/>
                      <w:b/>
                      <w:bCs/>
                      <w:sz w:val="22"/>
                      <w:szCs w:val="22"/>
                    </w:rPr>
                    <w:t xml:space="preserve"> - CIG </w:t>
                  </w:r>
                  <w:r w:rsidR="004D3A90">
                    <w:rPr>
                      <w:rFonts w:eastAsia="Calibri" w:cstheme="minorHAnsi"/>
                      <w:b/>
                      <w:bCs/>
                      <w:sz w:val="22"/>
                      <w:szCs w:val="22"/>
                    </w:rPr>
                    <w:t>B5E470177A</w:t>
                  </w:r>
                  <w:r>
                    <w:rPr>
                      <w:rFonts w:eastAsia="Calibri" w:cstheme="minorHAnsi"/>
                      <w:b/>
                      <w:bCs/>
                      <w:sz w:val="22"/>
                      <w:szCs w:val="22"/>
                    </w:rPr>
                    <w:t xml:space="preserve">. </w:t>
                  </w:r>
                </w:p>
              </w:tc>
            </w:tr>
            <w:tr w:rsidR="00276324" w14:paraId="4B9963C8" w14:textId="77777777" w:rsidTr="00EA225A">
              <w:tc>
                <w:tcPr>
                  <w:tcW w:w="9693" w:type="dxa"/>
                  <w:gridSpan w:val="4"/>
                  <w:hideMark/>
                </w:tcPr>
                <w:p w14:paraId="4C077F7A" w14:textId="77777777" w:rsidR="00276324" w:rsidRDefault="00276324" w:rsidP="00276324">
                  <w:pPr>
                    <w:ind w:left="-57"/>
                    <w:jc w:val="center"/>
                    <w:rPr>
                      <w:rFonts w:eastAsia="Calibri" w:cstheme="minorHAnsi"/>
                      <w:b/>
                      <w:sz w:val="22"/>
                      <w:szCs w:val="22"/>
                    </w:rPr>
                  </w:pPr>
                </w:p>
                <w:p w14:paraId="59535D54" w14:textId="1B815786" w:rsidR="00276324" w:rsidRDefault="00276324" w:rsidP="00276324">
                  <w:pPr>
                    <w:ind w:left="-57"/>
                    <w:jc w:val="center"/>
                    <w:rPr>
                      <w:rFonts w:eastAsia="Calibri" w:cstheme="minorHAnsi"/>
                      <w:b/>
                      <w:sz w:val="22"/>
                      <w:szCs w:val="22"/>
                    </w:rPr>
                  </w:pPr>
                  <w:r>
                    <w:rPr>
                      <w:rFonts w:eastAsia="Calibri" w:cstheme="minorHAnsi"/>
                      <w:b/>
                      <w:sz w:val="22"/>
                      <w:szCs w:val="22"/>
                    </w:rPr>
                    <w:t>Il DIRETTORE DEL DIPARTIMENTO</w:t>
                  </w:r>
                </w:p>
              </w:tc>
              <w:tc>
                <w:tcPr>
                  <w:tcW w:w="9410" w:type="dxa"/>
                </w:tcPr>
                <w:p w14:paraId="6E303CCD" w14:textId="77777777" w:rsidR="00276324" w:rsidRDefault="00276324" w:rsidP="00276324">
                  <w:pPr>
                    <w:ind w:left="-57"/>
                    <w:jc w:val="both"/>
                    <w:rPr>
                      <w:rFonts w:eastAsia="Calibri" w:cstheme="minorHAnsi"/>
                      <w:b/>
                      <w:sz w:val="22"/>
                      <w:szCs w:val="22"/>
                    </w:rPr>
                  </w:pPr>
                </w:p>
              </w:tc>
            </w:tr>
            <w:tr w:rsidR="00276324" w14:paraId="6359E7F2" w14:textId="77777777" w:rsidTr="00EA225A">
              <w:tc>
                <w:tcPr>
                  <w:tcW w:w="1768" w:type="dxa"/>
                  <w:gridSpan w:val="2"/>
                  <w:hideMark/>
                </w:tcPr>
                <w:p w14:paraId="5695CB4B" w14:textId="77777777" w:rsidR="00276324" w:rsidRDefault="00276324" w:rsidP="00276324">
                  <w:pPr>
                    <w:jc w:val="both"/>
                    <w:rPr>
                      <w:rFonts w:eastAsia="Calibri" w:cstheme="minorHAnsi"/>
                      <w:b/>
                      <w:sz w:val="22"/>
                      <w:szCs w:val="22"/>
                    </w:rPr>
                  </w:pPr>
                  <w:r>
                    <w:rPr>
                      <w:rFonts w:eastAsia="Calibri" w:cstheme="minorHAnsi"/>
                      <w:b/>
                      <w:sz w:val="22"/>
                      <w:szCs w:val="22"/>
                    </w:rPr>
                    <w:t>VISTO</w:t>
                  </w:r>
                </w:p>
              </w:tc>
              <w:tc>
                <w:tcPr>
                  <w:tcW w:w="7925" w:type="dxa"/>
                  <w:gridSpan w:val="2"/>
                  <w:hideMark/>
                </w:tcPr>
                <w:p w14:paraId="4BA4DBB4" w14:textId="77777777" w:rsidR="00276324" w:rsidRDefault="00276324" w:rsidP="00276324">
                  <w:pPr>
                    <w:ind w:left="-26"/>
                    <w:jc w:val="both"/>
                    <w:rPr>
                      <w:rFonts w:eastAsia="Calibri" w:cstheme="minorHAnsi"/>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c>
                <w:tcPr>
                  <w:tcW w:w="9410" w:type="dxa"/>
                </w:tcPr>
                <w:p w14:paraId="0E8D71F8" w14:textId="77777777" w:rsidR="00276324" w:rsidRDefault="00276324" w:rsidP="00276324">
                  <w:pPr>
                    <w:ind w:left="-57"/>
                    <w:jc w:val="both"/>
                    <w:rPr>
                      <w:rFonts w:eastAsia="Calibri" w:cstheme="minorHAnsi"/>
                      <w:sz w:val="22"/>
                      <w:szCs w:val="22"/>
                    </w:rPr>
                  </w:pPr>
                </w:p>
              </w:tc>
            </w:tr>
            <w:tr w:rsidR="00276324" w14:paraId="4D601BFB" w14:textId="77777777" w:rsidTr="00EA225A">
              <w:trPr>
                <w:trHeight w:val="300"/>
              </w:trPr>
              <w:tc>
                <w:tcPr>
                  <w:tcW w:w="1768" w:type="dxa"/>
                  <w:gridSpan w:val="2"/>
                  <w:hideMark/>
                </w:tcPr>
                <w:p w14:paraId="0B24193E" w14:textId="77777777" w:rsidR="00276324" w:rsidRDefault="00276324" w:rsidP="00276324">
                  <w:pPr>
                    <w:jc w:val="both"/>
                    <w:rPr>
                      <w:rFonts w:eastAsia="Calibri" w:cstheme="minorHAnsi"/>
                      <w:b/>
                      <w:bCs/>
                      <w:sz w:val="22"/>
                      <w:szCs w:val="22"/>
                    </w:rPr>
                  </w:pPr>
                  <w:r>
                    <w:rPr>
                      <w:rFonts w:eastAsia="Calibri" w:cstheme="minorHAnsi"/>
                      <w:b/>
                      <w:bCs/>
                      <w:sz w:val="22"/>
                      <w:szCs w:val="22"/>
                    </w:rPr>
                    <w:t>CONSIDERATI</w:t>
                  </w:r>
                </w:p>
              </w:tc>
              <w:tc>
                <w:tcPr>
                  <w:tcW w:w="7925" w:type="dxa"/>
                  <w:gridSpan w:val="2"/>
                  <w:hideMark/>
                </w:tcPr>
                <w:p w14:paraId="02E90956" w14:textId="77777777" w:rsidR="00276324" w:rsidRDefault="00276324" w:rsidP="00276324">
                  <w:pPr>
                    <w:ind w:left="-26"/>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c>
                <w:tcPr>
                  <w:tcW w:w="9410" w:type="dxa"/>
                </w:tcPr>
                <w:p w14:paraId="4117E95B" w14:textId="77777777" w:rsidR="00276324" w:rsidRDefault="00276324" w:rsidP="00276324">
                  <w:pPr>
                    <w:jc w:val="both"/>
                    <w:rPr>
                      <w:rFonts w:eastAsia="Calibri" w:cstheme="minorHAnsi"/>
                      <w:sz w:val="22"/>
                      <w:szCs w:val="22"/>
                    </w:rPr>
                  </w:pPr>
                </w:p>
              </w:tc>
            </w:tr>
            <w:tr w:rsidR="00276324" w14:paraId="22181D71" w14:textId="77777777" w:rsidTr="00EA225A">
              <w:tc>
                <w:tcPr>
                  <w:tcW w:w="1768" w:type="dxa"/>
                  <w:gridSpan w:val="2"/>
                  <w:hideMark/>
                </w:tcPr>
                <w:p w14:paraId="7B1E4771" w14:textId="77777777" w:rsidR="00276324" w:rsidRDefault="00276324" w:rsidP="00276324">
                  <w:pPr>
                    <w:jc w:val="both"/>
                    <w:rPr>
                      <w:rFonts w:eastAsia="Calibri" w:cstheme="minorHAnsi"/>
                      <w:sz w:val="22"/>
                      <w:szCs w:val="22"/>
                    </w:rPr>
                  </w:pPr>
                  <w:r>
                    <w:rPr>
                      <w:rFonts w:eastAsia="Calibri" w:cstheme="minorHAnsi"/>
                      <w:b/>
                      <w:sz w:val="22"/>
                      <w:szCs w:val="22"/>
                    </w:rPr>
                    <w:t>VISTO</w:t>
                  </w:r>
                </w:p>
              </w:tc>
              <w:tc>
                <w:tcPr>
                  <w:tcW w:w="7925" w:type="dxa"/>
                  <w:gridSpan w:val="2"/>
                  <w:hideMark/>
                </w:tcPr>
                <w:p w14:paraId="53A7C365" w14:textId="77777777" w:rsidR="00276324" w:rsidRDefault="00276324" w:rsidP="00276324">
                  <w:pPr>
                    <w:ind w:left="-26"/>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65FFD195" w14:textId="77777777" w:rsidR="00276324" w:rsidRDefault="00276324" w:rsidP="00276324">
                  <w:pPr>
                    <w:jc w:val="both"/>
                    <w:rPr>
                      <w:rFonts w:eastAsia="Calibri" w:cstheme="minorHAnsi"/>
                      <w:sz w:val="22"/>
                      <w:szCs w:val="22"/>
                    </w:rPr>
                  </w:pPr>
                </w:p>
              </w:tc>
            </w:tr>
            <w:tr w:rsidR="00276324" w14:paraId="1E97DE59" w14:textId="77777777" w:rsidTr="00EA225A">
              <w:tc>
                <w:tcPr>
                  <w:tcW w:w="1768" w:type="dxa"/>
                  <w:gridSpan w:val="2"/>
                  <w:hideMark/>
                </w:tcPr>
                <w:p w14:paraId="122E4980" w14:textId="77777777" w:rsidR="00276324" w:rsidRDefault="00276324" w:rsidP="00276324">
                  <w:pPr>
                    <w:jc w:val="both"/>
                    <w:rPr>
                      <w:rFonts w:eastAsia="Calibri" w:cstheme="minorHAnsi"/>
                      <w:b/>
                      <w:sz w:val="22"/>
                      <w:szCs w:val="22"/>
                    </w:rPr>
                  </w:pPr>
                  <w:r>
                    <w:rPr>
                      <w:rFonts w:eastAsia="Calibri" w:cstheme="minorHAnsi"/>
                      <w:b/>
                      <w:sz w:val="22"/>
                      <w:szCs w:val="22"/>
                    </w:rPr>
                    <w:t>VISTO</w:t>
                  </w:r>
                </w:p>
              </w:tc>
              <w:tc>
                <w:tcPr>
                  <w:tcW w:w="7925" w:type="dxa"/>
                  <w:gridSpan w:val="2"/>
                  <w:hideMark/>
                </w:tcPr>
                <w:p w14:paraId="14C677FD" w14:textId="77777777" w:rsidR="00276324" w:rsidRDefault="00276324" w:rsidP="00276324">
                  <w:pPr>
                    <w:ind w:left="-26"/>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1CF5D923" w14:textId="77777777" w:rsidR="00276324" w:rsidRDefault="00276324" w:rsidP="00276324">
                  <w:pPr>
                    <w:jc w:val="both"/>
                    <w:rPr>
                      <w:rFonts w:eastAsia="Calibri" w:cstheme="minorHAnsi"/>
                      <w:sz w:val="22"/>
                      <w:szCs w:val="22"/>
                    </w:rPr>
                  </w:pPr>
                </w:p>
              </w:tc>
            </w:tr>
            <w:tr w:rsidR="00276324" w14:paraId="422699B9" w14:textId="77777777" w:rsidTr="00EA225A">
              <w:tc>
                <w:tcPr>
                  <w:tcW w:w="1768" w:type="dxa"/>
                  <w:gridSpan w:val="2"/>
                  <w:hideMark/>
                </w:tcPr>
                <w:p w14:paraId="4339AC83" w14:textId="77777777" w:rsidR="00276324" w:rsidRDefault="00276324" w:rsidP="00276324">
                  <w:pPr>
                    <w:jc w:val="both"/>
                    <w:rPr>
                      <w:rFonts w:eastAsia="Calibri" w:cstheme="minorHAnsi"/>
                      <w:b/>
                      <w:sz w:val="22"/>
                      <w:szCs w:val="22"/>
                    </w:rPr>
                  </w:pPr>
                  <w:r>
                    <w:rPr>
                      <w:rFonts w:eastAsia="Calibri" w:cstheme="minorHAnsi"/>
                      <w:b/>
                      <w:sz w:val="22"/>
                      <w:szCs w:val="22"/>
                    </w:rPr>
                    <w:t xml:space="preserve">VISTO </w:t>
                  </w:r>
                </w:p>
              </w:tc>
              <w:tc>
                <w:tcPr>
                  <w:tcW w:w="7925" w:type="dxa"/>
                  <w:gridSpan w:val="2"/>
                  <w:hideMark/>
                </w:tcPr>
                <w:p w14:paraId="169BEF90" w14:textId="77777777" w:rsidR="00276324" w:rsidRDefault="00276324" w:rsidP="00276324">
                  <w:pPr>
                    <w:ind w:left="-26"/>
                    <w:jc w:val="both"/>
                    <w:rPr>
                      <w:rFonts w:eastAsia="Calibri" w:cstheme="minorHAnsi"/>
                      <w:sz w:val="22"/>
                      <w:szCs w:val="22"/>
                      <w:highlight w:val="yellow"/>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77423635" w14:textId="77777777" w:rsidR="00276324" w:rsidRDefault="00276324" w:rsidP="00276324">
                  <w:pPr>
                    <w:jc w:val="both"/>
                    <w:rPr>
                      <w:rFonts w:eastAsia="Calibri" w:cstheme="minorHAnsi"/>
                      <w:sz w:val="22"/>
                      <w:szCs w:val="22"/>
                    </w:rPr>
                  </w:pPr>
                </w:p>
              </w:tc>
            </w:tr>
            <w:tr w:rsidR="00276324" w14:paraId="52BAC1C5" w14:textId="77777777" w:rsidTr="00EA225A">
              <w:tc>
                <w:tcPr>
                  <w:tcW w:w="1768" w:type="dxa"/>
                  <w:gridSpan w:val="2"/>
                  <w:hideMark/>
                </w:tcPr>
                <w:p w14:paraId="5DE41B75" w14:textId="77777777" w:rsidR="00276324" w:rsidRDefault="00276324" w:rsidP="00276324">
                  <w:pPr>
                    <w:jc w:val="both"/>
                    <w:rPr>
                      <w:rFonts w:eastAsia="Calibri" w:cstheme="minorHAnsi"/>
                      <w:b/>
                      <w:sz w:val="22"/>
                      <w:szCs w:val="22"/>
                    </w:rPr>
                  </w:pPr>
                  <w:r>
                    <w:rPr>
                      <w:rFonts w:eastAsia="Calibri" w:cstheme="minorHAnsi"/>
                      <w:b/>
                      <w:sz w:val="22"/>
                      <w:szCs w:val="22"/>
                    </w:rPr>
                    <w:t>VISTO</w:t>
                  </w:r>
                </w:p>
              </w:tc>
              <w:tc>
                <w:tcPr>
                  <w:tcW w:w="7925" w:type="dxa"/>
                  <w:gridSpan w:val="2"/>
                  <w:hideMark/>
                </w:tcPr>
                <w:p w14:paraId="12FE3BC3" w14:textId="77777777" w:rsidR="00276324" w:rsidRDefault="00276324" w:rsidP="00276324">
                  <w:pPr>
                    <w:ind w:left="-26"/>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c>
                <w:tcPr>
                  <w:tcW w:w="9410" w:type="dxa"/>
                </w:tcPr>
                <w:p w14:paraId="3E475CAA" w14:textId="77777777" w:rsidR="00276324" w:rsidRDefault="00276324" w:rsidP="00276324">
                  <w:pPr>
                    <w:ind w:left="-57"/>
                    <w:jc w:val="both"/>
                    <w:rPr>
                      <w:rFonts w:eastAsia="Calibri" w:cstheme="minorHAnsi"/>
                      <w:sz w:val="22"/>
                      <w:szCs w:val="22"/>
                    </w:rPr>
                  </w:pPr>
                </w:p>
              </w:tc>
            </w:tr>
            <w:tr w:rsidR="00276324" w14:paraId="25B9AF50" w14:textId="77777777" w:rsidTr="00EA225A">
              <w:tc>
                <w:tcPr>
                  <w:tcW w:w="1768" w:type="dxa"/>
                  <w:gridSpan w:val="2"/>
                  <w:hideMark/>
                </w:tcPr>
                <w:p w14:paraId="61A87E80" w14:textId="77777777" w:rsidR="00276324" w:rsidRDefault="00276324" w:rsidP="00276324">
                  <w:pPr>
                    <w:jc w:val="both"/>
                    <w:rPr>
                      <w:rFonts w:eastAsia="Calibri" w:cstheme="minorHAnsi"/>
                      <w:b/>
                      <w:sz w:val="22"/>
                      <w:szCs w:val="22"/>
                    </w:rPr>
                  </w:pPr>
                  <w:r>
                    <w:rPr>
                      <w:rFonts w:eastAsia="Calibri" w:cstheme="minorHAnsi"/>
                      <w:b/>
                      <w:sz w:val="22"/>
                      <w:szCs w:val="22"/>
                    </w:rPr>
                    <w:t xml:space="preserve">VISTO </w:t>
                  </w:r>
                </w:p>
              </w:tc>
              <w:tc>
                <w:tcPr>
                  <w:tcW w:w="7925" w:type="dxa"/>
                  <w:gridSpan w:val="2"/>
                  <w:hideMark/>
                </w:tcPr>
                <w:p w14:paraId="1809EFD6" w14:textId="77777777" w:rsidR="00276324" w:rsidRDefault="00276324" w:rsidP="00276324">
                  <w:pPr>
                    <w:ind w:left="-26"/>
                    <w:jc w:val="both"/>
                    <w:rPr>
                      <w:rFonts w:eastAsia="Calibri" w:cstheme="minorHAnsi"/>
                      <w:b/>
                      <w:bCs/>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w:t>
                  </w:r>
                  <w:r>
                    <w:rPr>
                      <w:rFonts w:eastAsia="Calibri" w:cstheme="minorHAnsi"/>
                      <w:sz w:val="22"/>
                      <w:szCs w:val="22"/>
                    </w:rPr>
                    <w:lastRenderedPageBreak/>
                    <w:t xml:space="preserve">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50429778" w14:textId="77777777" w:rsidR="00276324" w:rsidRDefault="00276324" w:rsidP="00276324">
                  <w:pPr>
                    <w:ind w:left="-57"/>
                    <w:jc w:val="both"/>
                    <w:rPr>
                      <w:rFonts w:eastAsia="Calibri" w:cstheme="minorHAnsi"/>
                      <w:sz w:val="22"/>
                      <w:szCs w:val="22"/>
                    </w:rPr>
                  </w:pPr>
                </w:p>
              </w:tc>
            </w:tr>
            <w:tr w:rsidR="00276324" w14:paraId="6CDD63C8" w14:textId="77777777" w:rsidTr="00EA225A">
              <w:tc>
                <w:tcPr>
                  <w:tcW w:w="1768" w:type="dxa"/>
                  <w:gridSpan w:val="2"/>
                  <w:hideMark/>
                </w:tcPr>
                <w:p w14:paraId="5F8745EF" w14:textId="77777777" w:rsidR="00276324" w:rsidRDefault="00276324" w:rsidP="00276324">
                  <w:pPr>
                    <w:jc w:val="both"/>
                    <w:rPr>
                      <w:rFonts w:eastAsia="Calibri" w:cstheme="minorHAnsi"/>
                      <w:b/>
                      <w:sz w:val="22"/>
                      <w:szCs w:val="22"/>
                    </w:rPr>
                  </w:pPr>
                  <w:r>
                    <w:rPr>
                      <w:rFonts w:eastAsia="Calibri" w:cstheme="minorHAnsi"/>
                      <w:b/>
                      <w:sz w:val="22"/>
                      <w:szCs w:val="22"/>
                    </w:rPr>
                    <w:t>CONSIDERATO</w:t>
                  </w:r>
                </w:p>
              </w:tc>
              <w:tc>
                <w:tcPr>
                  <w:tcW w:w="7925" w:type="dxa"/>
                  <w:gridSpan w:val="2"/>
                  <w:hideMark/>
                </w:tcPr>
                <w:p w14:paraId="6392D2AA" w14:textId="77777777" w:rsidR="00276324" w:rsidRDefault="00276324" w:rsidP="00276324">
                  <w:pPr>
                    <w:ind w:left="-26"/>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c>
                <w:tcPr>
                  <w:tcW w:w="9410" w:type="dxa"/>
                </w:tcPr>
                <w:p w14:paraId="12A8B2BB" w14:textId="77777777" w:rsidR="00276324" w:rsidRDefault="00276324" w:rsidP="00276324">
                  <w:pPr>
                    <w:ind w:left="-57"/>
                    <w:jc w:val="both"/>
                    <w:rPr>
                      <w:rFonts w:eastAsia="Calibri" w:cstheme="minorHAnsi"/>
                      <w:sz w:val="22"/>
                      <w:szCs w:val="22"/>
                    </w:rPr>
                  </w:pPr>
                </w:p>
              </w:tc>
            </w:tr>
            <w:tr w:rsidR="00276324" w14:paraId="1D1C5529" w14:textId="77777777" w:rsidTr="00EA225A">
              <w:tc>
                <w:tcPr>
                  <w:tcW w:w="1768" w:type="dxa"/>
                  <w:gridSpan w:val="2"/>
                  <w:hideMark/>
                </w:tcPr>
                <w:p w14:paraId="0449E42C" w14:textId="77777777" w:rsidR="00276324" w:rsidRDefault="00276324" w:rsidP="00276324">
                  <w:pPr>
                    <w:jc w:val="both"/>
                    <w:rPr>
                      <w:rFonts w:eastAsia="Calibri" w:cstheme="minorHAnsi"/>
                      <w:b/>
                      <w:sz w:val="22"/>
                      <w:szCs w:val="22"/>
                    </w:rPr>
                  </w:pPr>
                  <w:r>
                    <w:rPr>
                      <w:rFonts w:eastAsia="Calibri" w:cstheme="minorHAnsi"/>
                      <w:b/>
                      <w:sz w:val="22"/>
                      <w:szCs w:val="22"/>
                    </w:rPr>
                    <w:t>CONSIDERATO</w:t>
                  </w:r>
                </w:p>
              </w:tc>
              <w:tc>
                <w:tcPr>
                  <w:tcW w:w="7925" w:type="dxa"/>
                  <w:gridSpan w:val="2"/>
                  <w:hideMark/>
                </w:tcPr>
                <w:p w14:paraId="21C330D8"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che a decorrere dal 1°gennaio 2024 è stata attivata da ANAC la Piattaforma dei Contratti Pubblici (PCP) che interopera con le piattaforme di approvvigionamento digitali utilizzate dalle stazioni appaltanti per la gestione di tutte le fasi del ciclo di vita dei contratti pubblici, tra cui il rilascio del CIG per le nuove procedure di affidamento e l’assolvimento degli obblighi di pubblicità in ambito comunitario e nazionale nonché degli obblighi di trasparenza;</w:t>
                  </w:r>
                </w:p>
              </w:tc>
              <w:tc>
                <w:tcPr>
                  <w:tcW w:w="9410" w:type="dxa"/>
                </w:tcPr>
                <w:p w14:paraId="5835A589" w14:textId="77777777" w:rsidR="00276324" w:rsidRDefault="00276324" w:rsidP="00276324">
                  <w:pPr>
                    <w:ind w:left="-57"/>
                    <w:jc w:val="both"/>
                    <w:rPr>
                      <w:rFonts w:eastAsia="Calibri" w:cstheme="minorHAnsi"/>
                      <w:sz w:val="22"/>
                      <w:szCs w:val="22"/>
                    </w:rPr>
                  </w:pPr>
                </w:p>
              </w:tc>
            </w:tr>
            <w:tr w:rsidR="00276324" w14:paraId="6C8D1EC0" w14:textId="77777777" w:rsidTr="00EA225A">
              <w:tc>
                <w:tcPr>
                  <w:tcW w:w="1768" w:type="dxa"/>
                  <w:gridSpan w:val="2"/>
                  <w:hideMark/>
                </w:tcPr>
                <w:p w14:paraId="62FBB7F2" w14:textId="77777777" w:rsidR="00276324" w:rsidRDefault="00276324" w:rsidP="00276324">
                  <w:pPr>
                    <w:jc w:val="both"/>
                    <w:rPr>
                      <w:rFonts w:eastAsia="Calibri" w:cstheme="minorHAnsi"/>
                      <w:b/>
                      <w:sz w:val="22"/>
                      <w:szCs w:val="22"/>
                    </w:rPr>
                  </w:pPr>
                  <w:r>
                    <w:rPr>
                      <w:rFonts w:eastAsia="Calibri" w:cstheme="minorHAnsi"/>
                      <w:b/>
                      <w:sz w:val="22"/>
                      <w:szCs w:val="22"/>
                    </w:rPr>
                    <w:t xml:space="preserve">TENUTO CONTO </w:t>
                  </w:r>
                </w:p>
              </w:tc>
              <w:tc>
                <w:tcPr>
                  <w:tcW w:w="7925" w:type="dxa"/>
                  <w:gridSpan w:val="2"/>
                  <w:hideMark/>
                </w:tcPr>
                <w:p w14:paraId="6DCCA5A3"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c>
                <w:tcPr>
                  <w:tcW w:w="9410" w:type="dxa"/>
                </w:tcPr>
                <w:p w14:paraId="5EFB5F8A" w14:textId="77777777" w:rsidR="00276324" w:rsidRDefault="00276324" w:rsidP="00276324">
                  <w:pPr>
                    <w:ind w:left="-57"/>
                    <w:jc w:val="both"/>
                    <w:rPr>
                      <w:rFonts w:eastAsia="Calibri" w:cstheme="minorHAnsi"/>
                      <w:sz w:val="22"/>
                      <w:szCs w:val="22"/>
                    </w:rPr>
                  </w:pPr>
                </w:p>
              </w:tc>
            </w:tr>
            <w:tr w:rsidR="00276324" w14:paraId="64F2401F" w14:textId="77777777" w:rsidTr="00EA225A">
              <w:tc>
                <w:tcPr>
                  <w:tcW w:w="1768" w:type="dxa"/>
                  <w:gridSpan w:val="2"/>
                  <w:hideMark/>
                </w:tcPr>
                <w:p w14:paraId="7CE1A1FC" w14:textId="77777777" w:rsidR="00276324" w:rsidRDefault="00276324" w:rsidP="00276324">
                  <w:pPr>
                    <w:jc w:val="both"/>
                    <w:rPr>
                      <w:rFonts w:eastAsia="Calibri" w:cstheme="minorHAnsi"/>
                      <w:b/>
                      <w:sz w:val="22"/>
                      <w:szCs w:val="22"/>
                    </w:rPr>
                  </w:pPr>
                  <w:r>
                    <w:rPr>
                      <w:rFonts w:eastAsia="Calibri" w:cstheme="minorHAnsi"/>
                      <w:b/>
                      <w:sz w:val="22"/>
                      <w:szCs w:val="22"/>
                    </w:rPr>
                    <w:t>TENUTO CONTO</w:t>
                  </w:r>
                </w:p>
              </w:tc>
              <w:tc>
                <w:tcPr>
                  <w:tcW w:w="7925" w:type="dxa"/>
                  <w:gridSpan w:val="2"/>
                  <w:hideMark/>
                </w:tcPr>
                <w:p w14:paraId="771032A9"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che per affidamenti diretti di importo inferiore a 5.000 euro si applicano le indicazioni contenute nel Comunicato del Presidente del 10/01/2024 che prevede, fino al 30/9/2024, la possibilità di acquisire il CIG utilizzando, oltre alle piattaforme di approvvigionamento digitale, anche l'interfaccia web messa a disposizione dalla PCP</w:t>
                  </w:r>
                </w:p>
              </w:tc>
              <w:tc>
                <w:tcPr>
                  <w:tcW w:w="9410" w:type="dxa"/>
                </w:tcPr>
                <w:p w14:paraId="43746FCF" w14:textId="77777777" w:rsidR="00276324" w:rsidRDefault="00276324" w:rsidP="00276324">
                  <w:pPr>
                    <w:ind w:left="-57"/>
                    <w:jc w:val="both"/>
                    <w:rPr>
                      <w:rFonts w:eastAsia="Calibri" w:cstheme="minorHAnsi"/>
                      <w:sz w:val="22"/>
                      <w:szCs w:val="22"/>
                    </w:rPr>
                  </w:pPr>
                </w:p>
              </w:tc>
            </w:tr>
            <w:tr w:rsidR="00276324" w14:paraId="108F583C" w14:textId="77777777" w:rsidTr="00EA225A">
              <w:tc>
                <w:tcPr>
                  <w:tcW w:w="1768" w:type="dxa"/>
                  <w:gridSpan w:val="2"/>
                  <w:hideMark/>
                </w:tcPr>
                <w:p w14:paraId="3C92E2FE" w14:textId="77777777" w:rsidR="00276324" w:rsidRDefault="00276324" w:rsidP="00276324">
                  <w:pPr>
                    <w:jc w:val="both"/>
                    <w:rPr>
                      <w:rFonts w:eastAsia="Calibri" w:cstheme="minorHAnsi"/>
                      <w:b/>
                      <w:sz w:val="22"/>
                      <w:szCs w:val="22"/>
                    </w:rPr>
                  </w:pPr>
                  <w:r>
                    <w:rPr>
                      <w:rFonts w:eastAsia="Calibri" w:cstheme="minorHAnsi"/>
                      <w:b/>
                      <w:sz w:val="22"/>
                      <w:szCs w:val="22"/>
                    </w:rPr>
                    <w:t xml:space="preserve">VISTA </w:t>
                  </w:r>
                </w:p>
              </w:tc>
              <w:tc>
                <w:tcPr>
                  <w:tcW w:w="7925" w:type="dxa"/>
                  <w:gridSpan w:val="2"/>
                  <w:hideMark/>
                </w:tcPr>
                <w:p w14:paraId="6A1AFC2B" w14:textId="1932EE0D"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 xml:space="preserve">la richiesta della Prof.  </w:t>
                  </w:r>
                  <w:r w:rsidR="004D3A90">
                    <w:rPr>
                      <w:rFonts w:eastAsia="Calibri" w:cstheme="minorHAnsi"/>
                      <w:sz w:val="22"/>
                      <w:szCs w:val="22"/>
                    </w:rPr>
                    <w:t>Anna D’Onofrio</w:t>
                  </w:r>
                  <w:r>
                    <w:rPr>
                      <w:rFonts w:eastAsia="Calibri" w:cstheme="minorHAnsi"/>
                      <w:sz w:val="22"/>
                      <w:szCs w:val="22"/>
                    </w:rPr>
                    <w:t xml:space="preserve"> che ha richiesto la fornitura e l’installazione di quanto all’oggetto;</w:t>
                  </w:r>
                </w:p>
              </w:tc>
              <w:tc>
                <w:tcPr>
                  <w:tcW w:w="9410" w:type="dxa"/>
                </w:tcPr>
                <w:p w14:paraId="2848EBEB" w14:textId="77777777" w:rsidR="00276324" w:rsidRDefault="00276324" w:rsidP="00276324">
                  <w:pPr>
                    <w:ind w:left="-57"/>
                    <w:jc w:val="both"/>
                    <w:rPr>
                      <w:rFonts w:eastAsia="Calibri" w:cstheme="minorHAnsi"/>
                      <w:sz w:val="22"/>
                      <w:szCs w:val="22"/>
                    </w:rPr>
                  </w:pPr>
                </w:p>
              </w:tc>
            </w:tr>
            <w:tr w:rsidR="00276324" w14:paraId="44476EB5" w14:textId="77777777" w:rsidTr="00EA225A">
              <w:tc>
                <w:tcPr>
                  <w:tcW w:w="1768" w:type="dxa"/>
                  <w:gridSpan w:val="2"/>
                  <w:hideMark/>
                </w:tcPr>
                <w:p w14:paraId="6638C2AC" w14:textId="77777777" w:rsidR="00276324" w:rsidRDefault="00276324" w:rsidP="00276324">
                  <w:pPr>
                    <w:jc w:val="both"/>
                    <w:rPr>
                      <w:rFonts w:eastAsia="Calibri" w:cstheme="minorHAnsi"/>
                      <w:b/>
                      <w:sz w:val="22"/>
                      <w:szCs w:val="22"/>
                    </w:rPr>
                  </w:pPr>
                  <w:r>
                    <w:rPr>
                      <w:rFonts w:eastAsia="Calibri" w:cstheme="minorHAnsi"/>
                      <w:b/>
                      <w:sz w:val="22"/>
                      <w:szCs w:val="22"/>
                    </w:rPr>
                    <w:t>CONSIDERATO</w:t>
                  </w:r>
                </w:p>
              </w:tc>
              <w:tc>
                <w:tcPr>
                  <w:tcW w:w="7925" w:type="dxa"/>
                  <w:gridSpan w:val="2"/>
                  <w:hideMark/>
                </w:tcPr>
                <w:p w14:paraId="2A912843"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che il Responsabile del Progetto (RUP) ai sensi dell’art. 15 del Dlgs n.36/2023 è il Sig. Gennaro Doria nominato con il presente atto, che è anche Responsabile del Procedimento per le fasi di programmazione, progettazione, affidamento ed esecuzione ai sensi dell’art. 4 della L. 241/1990;</w:t>
                  </w:r>
                </w:p>
              </w:tc>
              <w:tc>
                <w:tcPr>
                  <w:tcW w:w="9410" w:type="dxa"/>
                </w:tcPr>
                <w:p w14:paraId="1DC25BC6" w14:textId="77777777" w:rsidR="00276324" w:rsidRDefault="00276324" w:rsidP="00276324">
                  <w:pPr>
                    <w:ind w:left="-57"/>
                    <w:jc w:val="both"/>
                    <w:rPr>
                      <w:rFonts w:eastAsia="Calibri" w:cstheme="minorHAnsi"/>
                      <w:sz w:val="22"/>
                      <w:szCs w:val="22"/>
                    </w:rPr>
                  </w:pPr>
                </w:p>
              </w:tc>
            </w:tr>
            <w:tr w:rsidR="00276324" w14:paraId="7794A714" w14:textId="77777777" w:rsidTr="00EA225A">
              <w:tc>
                <w:tcPr>
                  <w:tcW w:w="1768" w:type="dxa"/>
                  <w:gridSpan w:val="2"/>
                  <w:hideMark/>
                </w:tcPr>
                <w:p w14:paraId="036EDCF1" w14:textId="77777777" w:rsidR="00276324" w:rsidRDefault="00276324" w:rsidP="00276324">
                  <w:pPr>
                    <w:jc w:val="both"/>
                    <w:rPr>
                      <w:rFonts w:eastAsia="Calibri" w:cstheme="minorHAnsi"/>
                      <w:b/>
                      <w:sz w:val="22"/>
                      <w:szCs w:val="22"/>
                    </w:rPr>
                  </w:pPr>
                  <w:r>
                    <w:rPr>
                      <w:rFonts w:eastAsia="Calibri" w:cstheme="minorHAnsi"/>
                      <w:b/>
                      <w:sz w:val="22"/>
                      <w:szCs w:val="22"/>
                    </w:rPr>
                    <w:t>DATO ATTO</w:t>
                  </w:r>
                </w:p>
              </w:tc>
              <w:tc>
                <w:tcPr>
                  <w:tcW w:w="7925" w:type="dxa"/>
                  <w:gridSpan w:val="2"/>
                  <w:hideMark/>
                </w:tcPr>
                <w:p w14:paraId="4F1EAC18"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che l’importo del servizio è inferiore a 140mila euro;</w:t>
                  </w:r>
                </w:p>
              </w:tc>
              <w:tc>
                <w:tcPr>
                  <w:tcW w:w="9410" w:type="dxa"/>
                </w:tcPr>
                <w:p w14:paraId="66BCE471" w14:textId="77777777" w:rsidR="00276324" w:rsidRDefault="00276324" w:rsidP="00276324">
                  <w:pPr>
                    <w:ind w:left="-57"/>
                    <w:jc w:val="both"/>
                    <w:rPr>
                      <w:rFonts w:eastAsia="Calibri" w:cstheme="minorHAnsi"/>
                      <w:sz w:val="22"/>
                      <w:szCs w:val="22"/>
                    </w:rPr>
                  </w:pPr>
                </w:p>
              </w:tc>
            </w:tr>
            <w:tr w:rsidR="00276324" w14:paraId="5C475ECD" w14:textId="77777777" w:rsidTr="00EA225A">
              <w:tc>
                <w:tcPr>
                  <w:tcW w:w="1768" w:type="dxa"/>
                  <w:gridSpan w:val="2"/>
                  <w:hideMark/>
                </w:tcPr>
                <w:p w14:paraId="1CDA96EA" w14:textId="77777777" w:rsidR="00276324" w:rsidRDefault="00276324" w:rsidP="00276324">
                  <w:pPr>
                    <w:jc w:val="both"/>
                    <w:rPr>
                      <w:rFonts w:eastAsia="Calibri" w:cstheme="minorHAnsi"/>
                      <w:b/>
                      <w:sz w:val="22"/>
                      <w:szCs w:val="22"/>
                    </w:rPr>
                  </w:pPr>
                  <w:r>
                    <w:rPr>
                      <w:rFonts w:eastAsia="Calibri" w:cstheme="minorHAnsi"/>
                      <w:b/>
                      <w:sz w:val="22"/>
                      <w:szCs w:val="22"/>
                    </w:rPr>
                    <w:t>DATO ATTO</w:t>
                  </w:r>
                </w:p>
              </w:tc>
              <w:tc>
                <w:tcPr>
                  <w:tcW w:w="7925" w:type="dxa"/>
                  <w:gridSpan w:val="2"/>
                  <w:hideMark/>
                </w:tcPr>
                <w:p w14:paraId="08DC512C" w14:textId="77777777" w:rsidR="00276324" w:rsidRDefault="00276324" w:rsidP="00276324">
                  <w:pPr>
                    <w:autoSpaceDE w:val="0"/>
                    <w:autoSpaceDN w:val="0"/>
                    <w:adjustRightInd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0722C760" w14:textId="77777777" w:rsidR="00276324" w:rsidRDefault="00276324" w:rsidP="00276324">
                  <w:pPr>
                    <w:ind w:left="-57"/>
                    <w:jc w:val="both"/>
                    <w:rPr>
                      <w:rFonts w:eastAsia="Calibri" w:cstheme="minorHAnsi"/>
                      <w:sz w:val="22"/>
                      <w:szCs w:val="22"/>
                    </w:rPr>
                  </w:pPr>
                </w:p>
              </w:tc>
            </w:tr>
            <w:tr w:rsidR="00276324" w14:paraId="15A964A2" w14:textId="77777777" w:rsidTr="00EA225A">
              <w:tc>
                <w:tcPr>
                  <w:tcW w:w="1768" w:type="dxa"/>
                  <w:gridSpan w:val="2"/>
                  <w:hideMark/>
                </w:tcPr>
                <w:p w14:paraId="390CCFC4" w14:textId="77777777" w:rsidR="00276324" w:rsidRDefault="00276324" w:rsidP="00276324">
                  <w:pPr>
                    <w:jc w:val="both"/>
                    <w:rPr>
                      <w:rFonts w:eastAsia="Calibri" w:cstheme="minorHAnsi"/>
                      <w:b/>
                      <w:sz w:val="22"/>
                      <w:szCs w:val="22"/>
                    </w:rPr>
                  </w:pPr>
                  <w:r>
                    <w:rPr>
                      <w:rFonts w:ascii="Calibri" w:eastAsia="Calibri" w:hAnsi="Calibri" w:cs="Calibri"/>
                      <w:b/>
                      <w:sz w:val="22"/>
                      <w:szCs w:val="22"/>
                    </w:rPr>
                    <w:t>DATO ATTO</w:t>
                  </w:r>
                </w:p>
              </w:tc>
              <w:tc>
                <w:tcPr>
                  <w:tcW w:w="7925" w:type="dxa"/>
                  <w:gridSpan w:val="2"/>
                  <w:hideMark/>
                </w:tcPr>
                <w:p w14:paraId="3B8B5E42" w14:textId="77777777" w:rsidR="00276324" w:rsidRDefault="00276324" w:rsidP="00276324">
                  <w:pPr>
                    <w:autoSpaceDE w:val="0"/>
                    <w:autoSpaceDN w:val="0"/>
                    <w:adjustRightInd w:val="0"/>
                    <w:jc w:val="both"/>
                    <w:rPr>
                      <w:rFonts w:eastAsia="Calibri" w:cstheme="minorHAnsi"/>
                      <w:sz w:val="22"/>
                      <w:szCs w:val="22"/>
                    </w:rPr>
                  </w:pPr>
                  <w:r>
                    <w:rPr>
                      <w:rFonts w:ascii="Calibri" w:eastAsia="Calibri" w:hAnsi="Calibri" w:cs="Calibri"/>
                      <w:bCs/>
                      <w:sz w:val="22"/>
                      <w:szCs w:val="22"/>
                    </w:rPr>
                    <w:t>della non esistenza di Convenzioni Consip attive</w:t>
                  </w:r>
                </w:p>
              </w:tc>
              <w:tc>
                <w:tcPr>
                  <w:tcW w:w="9410" w:type="dxa"/>
                </w:tcPr>
                <w:p w14:paraId="6CABCB76" w14:textId="77777777" w:rsidR="00276324" w:rsidRDefault="00276324" w:rsidP="00276324">
                  <w:pPr>
                    <w:ind w:left="-57"/>
                    <w:jc w:val="both"/>
                    <w:rPr>
                      <w:rFonts w:eastAsia="Calibri" w:cstheme="minorHAnsi"/>
                      <w:sz w:val="22"/>
                      <w:szCs w:val="22"/>
                    </w:rPr>
                  </w:pPr>
                </w:p>
              </w:tc>
            </w:tr>
            <w:tr w:rsidR="00276324" w14:paraId="3652B91A" w14:textId="77777777" w:rsidTr="00EA225A">
              <w:tc>
                <w:tcPr>
                  <w:tcW w:w="1768" w:type="dxa"/>
                  <w:gridSpan w:val="2"/>
                  <w:hideMark/>
                </w:tcPr>
                <w:p w14:paraId="1E864A95" w14:textId="77777777" w:rsidR="00276324" w:rsidRDefault="00276324" w:rsidP="00276324">
                  <w:pPr>
                    <w:jc w:val="both"/>
                    <w:rPr>
                      <w:rFonts w:eastAsia="Calibri" w:cstheme="minorHAnsi"/>
                      <w:b/>
                      <w:sz w:val="22"/>
                      <w:szCs w:val="22"/>
                    </w:rPr>
                  </w:pPr>
                  <w:r>
                    <w:rPr>
                      <w:rFonts w:eastAsia="Calibri" w:cstheme="minorHAnsi"/>
                      <w:b/>
                      <w:sz w:val="22"/>
                      <w:szCs w:val="22"/>
                    </w:rPr>
                    <w:t>ACCERTATA</w:t>
                  </w:r>
                </w:p>
              </w:tc>
              <w:tc>
                <w:tcPr>
                  <w:tcW w:w="7925" w:type="dxa"/>
                  <w:gridSpan w:val="2"/>
                  <w:hideMark/>
                </w:tcPr>
                <w:p w14:paraId="20E804A8" w14:textId="48F7B305" w:rsidR="00276324" w:rsidRDefault="00276324" w:rsidP="00276324">
                  <w:pPr>
                    <w:ind w:left="-26"/>
                    <w:jc w:val="both"/>
                    <w:rPr>
                      <w:rFonts w:eastAsia="Calibri" w:cstheme="minorHAnsi"/>
                      <w:sz w:val="22"/>
                      <w:szCs w:val="22"/>
                    </w:rPr>
                  </w:pPr>
                  <w:r>
                    <w:rPr>
                      <w:sz w:val="22"/>
                      <w:szCs w:val="22"/>
                    </w:rPr>
                    <w:t>da parte degli uffici preposti l’ammissibilità della spesa e la disponibilità sul fondo:</w:t>
                  </w:r>
                  <w:r>
                    <w:rPr>
                      <w:rFonts w:eastAsia="Calibri" w:cstheme="minorHAnsi"/>
                      <w:sz w:val="22"/>
                      <w:szCs w:val="22"/>
                    </w:rPr>
                    <w:t xml:space="preserve"> </w:t>
                  </w:r>
                  <w:r>
                    <w:rPr>
                      <w:rFonts w:eastAsia="Calibri" w:cstheme="minorHAnsi"/>
                      <w:b/>
                      <w:i/>
                      <w:sz w:val="22"/>
                      <w:szCs w:val="22"/>
                    </w:rPr>
                    <w:t>“000009-</w:t>
                  </w:r>
                  <w:r w:rsidR="004D3A90">
                    <w:rPr>
                      <w:rFonts w:eastAsia="Calibri" w:cstheme="minorHAnsi"/>
                      <w:b/>
                      <w:i/>
                      <w:sz w:val="22"/>
                      <w:szCs w:val="22"/>
                    </w:rPr>
                    <w:t>Prove_Laboratorio_2022_Donofrio</w:t>
                  </w:r>
                  <w:r>
                    <w:rPr>
                      <w:rFonts w:eastAsia="Calibri" w:cstheme="minorHAnsi"/>
                      <w:b/>
                      <w:i/>
                      <w:sz w:val="22"/>
                      <w:szCs w:val="22"/>
                    </w:rPr>
                    <w:t>”</w:t>
                  </w:r>
                  <w:r>
                    <w:rPr>
                      <w:rStyle w:val="iceouttxt"/>
                      <w:rFonts w:cstheme="minorHAnsi"/>
                      <w:b/>
                      <w:bCs/>
                      <w:sz w:val="22"/>
                      <w:szCs w:val="22"/>
                    </w:rPr>
                    <w:t xml:space="preserve"> </w:t>
                  </w:r>
                  <w:r>
                    <w:rPr>
                      <w:rStyle w:val="iceouttxt"/>
                      <w:rFonts w:cstheme="minorHAnsi"/>
                      <w:bCs/>
                      <w:sz w:val="22"/>
                      <w:szCs w:val="22"/>
                    </w:rPr>
                    <w:t>del DICEA</w:t>
                  </w:r>
                </w:p>
              </w:tc>
              <w:tc>
                <w:tcPr>
                  <w:tcW w:w="9410" w:type="dxa"/>
                </w:tcPr>
                <w:p w14:paraId="0007624C" w14:textId="77777777" w:rsidR="00276324" w:rsidRDefault="00276324" w:rsidP="00276324">
                  <w:pPr>
                    <w:ind w:left="-57"/>
                    <w:jc w:val="both"/>
                    <w:rPr>
                      <w:rFonts w:eastAsia="Calibri" w:cstheme="minorHAnsi"/>
                      <w:sz w:val="22"/>
                      <w:szCs w:val="22"/>
                    </w:rPr>
                  </w:pPr>
                </w:p>
              </w:tc>
            </w:tr>
            <w:tr w:rsidR="00276324" w14:paraId="2820083E" w14:textId="77777777" w:rsidTr="00EA225A">
              <w:tc>
                <w:tcPr>
                  <w:tcW w:w="1768" w:type="dxa"/>
                  <w:gridSpan w:val="2"/>
                  <w:hideMark/>
                </w:tcPr>
                <w:p w14:paraId="1E93FCD4" w14:textId="77777777" w:rsidR="00276324" w:rsidRDefault="00276324" w:rsidP="00276324">
                  <w:pPr>
                    <w:jc w:val="both"/>
                    <w:rPr>
                      <w:rFonts w:eastAsia="Calibri" w:cstheme="minorHAnsi"/>
                      <w:b/>
                      <w:sz w:val="22"/>
                      <w:szCs w:val="22"/>
                    </w:rPr>
                  </w:pPr>
                  <w:r>
                    <w:rPr>
                      <w:rFonts w:ascii="Calibri" w:eastAsia="Calibri" w:hAnsi="Calibri" w:cs="Calibri"/>
                      <w:b/>
                      <w:sz w:val="22"/>
                      <w:szCs w:val="22"/>
                    </w:rPr>
                    <w:t>CONSIDERATO</w:t>
                  </w:r>
                </w:p>
              </w:tc>
              <w:tc>
                <w:tcPr>
                  <w:tcW w:w="7925" w:type="dxa"/>
                  <w:gridSpan w:val="2"/>
                  <w:hideMark/>
                </w:tcPr>
                <w:p w14:paraId="2E572516" w14:textId="21263AA5" w:rsidR="00276324" w:rsidRDefault="00276324" w:rsidP="00276324">
                  <w:pPr>
                    <w:ind w:left="-26"/>
                    <w:jc w:val="both"/>
                    <w:rPr>
                      <w:rFonts w:eastAsia="Calibri" w:cstheme="minorHAnsi"/>
                      <w:sz w:val="22"/>
                      <w:szCs w:val="22"/>
                    </w:rPr>
                  </w:pPr>
                  <w:r>
                    <w:rPr>
                      <w:rFonts w:eastAsia="Calibri" w:cstheme="minorHAnsi"/>
                      <w:sz w:val="22"/>
                      <w:szCs w:val="22"/>
                    </w:rPr>
                    <w:t xml:space="preserve">che l’affidamento in </w:t>
                  </w:r>
                  <w:proofErr w:type="gramStart"/>
                  <w:r>
                    <w:rPr>
                      <w:rFonts w:eastAsia="Calibri" w:cstheme="minorHAnsi"/>
                      <w:sz w:val="22"/>
                      <w:szCs w:val="22"/>
                    </w:rPr>
                    <w:t>oggetto  si</w:t>
                  </w:r>
                  <w:proofErr w:type="gramEnd"/>
                  <w:r>
                    <w:rPr>
                      <w:rFonts w:eastAsia="Calibri" w:cstheme="minorHAnsi"/>
                      <w:sz w:val="22"/>
                      <w:szCs w:val="22"/>
                    </w:rPr>
                    <w:t xml:space="preserve"> è utilizzata la Trattativa Diretta in </w:t>
                  </w:r>
                  <w:proofErr w:type="spellStart"/>
                  <w:r>
                    <w:rPr>
                      <w:rFonts w:eastAsia="Calibri" w:cstheme="minorHAnsi"/>
                      <w:sz w:val="22"/>
                      <w:szCs w:val="22"/>
                    </w:rPr>
                    <w:t>Me.P.A</w:t>
                  </w:r>
                  <w:proofErr w:type="spellEnd"/>
                  <w:r>
                    <w:rPr>
                      <w:rFonts w:eastAsia="Calibri" w:cstheme="minorHAnsi"/>
                      <w:sz w:val="22"/>
                      <w:szCs w:val="22"/>
                    </w:rPr>
                    <w:t xml:space="preserve">. con n. </w:t>
                  </w:r>
                  <w:r w:rsidR="004D3A90">
                    <w:rPr>
                      <w:rFonts w:eastAsia="Calibri" w:cstheme="minorHAnsi"/>
                      <w:sz w:val="22"/>
                      <w:szCs w:val="22"/>
                    </w:rPr>
                    <w:t>5124575</w:t>
                  </w:r>
                  <w:r>
                    <w:rPr>
                      <w:rFonts w:ascii="Calibri" w:eastAsia="Calibri" w:hAnsi="Calibri" w:cs="Times New Roman"/>
                      <w:sz w:val="22"/>
                      <w:szCs w:val="22"/>
                    </w:rPr>
                    <w:t>;</w:t>
                  </w:r>
                </w:p>
              </w:tc>
              <w:tc>
                <w:tcPr>
                  <w:tcW w:w="9410" w:type="dxa"/>
                </w:tcPr>
                <w:p w14:paraId="60368F30" w14:textId="77777777" w:rsidR="00276324" w:rsidRDefault="00276324" w:rsidP="00276324">
                  <w:pPr>
                    <w:ind w:left="-57"/>
                    <w:jc w:val="both"/>
                    <w:rPr>
                      <w:rFonts w:eastAsia="Calibri" w:cstheme="minorHAnsi"/>
                      <w:sz w:val="22"/>
                      <w:szCs w:val="22"/>
                    </w:rPr>
                  </w:pPr>
                </w:p>
              </w:tc>
            </w:tr>
            <w:tr w:rsidR="00276324" w14:paraId="47B71B7B" w14:textId="77777777" w:rsidTr="00EA225A">
              <w:tc>
                <w:tcPr>
                  <w:tcW w:w="1768" w:type="dxa"/>
                  <w:gridSpan w:val="2"/>
                </w:tcPr>
                <w:p w14:paraId="6FE90A43" w14:textId="77777777" w:rsidR="00276324" w:rsidRDefault="00276324" w:rsidP="00276324">
                  <w:pPr>
                    <w:jc w:val="both"/>
                    <w:rPr>
                      <w:rFonts w:ascii="Calibri" w:eastAsia="Calibri" w:hAnsi="Calibri" w:cs="Calibri"/>
                      <w:b/>
                      <w:sz w:val="22"/>
                      <w:szCs w:val="22"/>
                    </w:rPr>
                  </w:pPr>
                </w:p>
              </w:tc>
              <w:tc>
                <w:tcPr>
                  <w:tcW w:w="7925" w:type="dxa"/>
                  <w:gridSpan w:val="2"/>
                </w:tcPr>
                <w:p w14:paraId="5A3BA114" w14:textId="77777777" w:rsidR="00276324" w:rsidRDefault="00276324" w:rsidP="00276324">
                  <w:pPr>
                    <w:ind w:left="-26"/>
                    <w:jc w:val="both"/>
                    <w:rPr>
                      <w:rFonts w:ascii="Calibri" w:eastAsia="Calibri" w:hAnsi="Calibri" w:cs="Times New Roman"/>
                      <w:sz w:val="22"/>
                      <w:szCs w:val="22"/>
                    </w:rPr>
                  </w:pPr>
                </w:p>
              </w:tc>
              <w:tc>
                <w:tcPr>
                  <w:tcW w:w="9410" w:type="dxa"/>
                </w:tcPr>
                <w:p w14:paraId="3C9F561B" w14:textId="77777777" w:rsidR="00276324" w:rsidRDefault="00276324" w:rsidP="00276324">
                  <w:pPr>
                    <w:ind w:left="-57"/>
                    <w:jc w:val="both"/>
                    <w:rPr>
                      <w:rFonts w:eastAsia="Calibri" w:cstheme="minorHAnsi"/>
                      <w:sz w:val="22"/>
                      <w:szCs w:val="22"/>
                    </w:rPr>
                  </w:pPr>
                </w:p>
              </w:tc>
            </w:tr>
            <w:tr w:rsidR="00276324" w14:paraId="61748000" w14:textId="77777777" w:rsidTr="00EA225A">
              <w:tc>
                <w:tcPr>
                  <w:tcW w:w="1768" w:type="dxa"/>
                  <w:gridSpan w:val="2"/>
                  <w:hideMark/>
                </w:tcPr>
                <w:p w14:paraId="56A61712" w14:textId="77777777" w:rsidR="00276324" w:rsidRDefault="00276324" w:rsidP="00276324">
                  <w:pPr>
                    <w:jc w:val="both"/>
                    <w:rPr>
                      <w:rFonts w:eastAsia="Calibri" w:cstheme="minorHAnsi"/>
                      <w:b/>
                      <w:sz w:val="22"/>
                      <w:szCs w:val="22"/>
                    </w:rPr>
                  </w:pPr>
                  <w:r>
                    <w:rPr>
                      <w:rFonts w:eastAsia="Calibri" w:cstheme="minorHAnsi"/>
                      <w:b/>
                      <w:sz w:val="22"/>
                      <w:szCs w:val="22"/>
                    </w:rPr>
                    <w:t>ACQUISITO</w:t>
                  </w:r>
                </w:p>
              </w:tc>
              <w:tc>
                <w:tcPr>
                  <w:tcW w:w="7925" w:type="dxa"/>
                  <w:gridSpan w:val="2"/>
                  <w:hideMark/>
                </w:tcPr>
                <w:p w14:paraId="3CD00221" w14:textId="6255638F" w:rsidR="00276324" w:rsidRDefault="00276324" w:rsidP="00276324">
                  <w:pPr>
                    <w:ind w:left="-26"/>
                    <w:jc w:val="both"/>
                    <w:rPr>
                      <w:rFonts w:eastAsia="Calibri" w:cstheme="minorHAnsi"/>
                      <w:sz w:val="22"/>
                      <w:szCs w:val="22"/>
                    </w:rPr>
                  </w:pPr>
                  <w:r>
                    <w:rPr>
                      <w:rFonts w:eastAsia="Calibri" w:cstheme="minorHAnsi"/>
                      <w:sz w:val="22"/>
                      <w:szCs w:val="22"/>
                    </w:rPr>
                    <w:t xml:space="preserve">il CIG </w:t>
                  </w:r>
                  <w:r w:rsidR="004D3A90">
                    <w:rPr>
                      <w:rFonts w:eastAsia="Calibri" w:cstheme="minorHAnsi"/>
                      <w:sz w:val="22"/>
                      <w:szCs w:val="22"/>
                    </w:rPr>
                    <w:t>B5E470177A</w:t>
                  </w:r>
                  <w:r>
                    <w:rPr>
                      <w:rFonts w:eastAsia="Calibri" w:cstheme="minorHAnsi"/>
                      <w:sz w:val="22"/>
                      <w:szCs w:val="22"/>
                    </w:rPr>
                    <w:t xml:space="preserve"> sul sito Anac e </w:t>
                  </w:r>
                  <w:proofErr w:type="spellStart"/>
                  <w:r>
                    <w:rPr>
                      <w:rFonts w:eastAsia="Calibri" w:cstheme="minorHAnsi"/>
                      <w:sz w:val="22"/>
                      <w:szCs w:val="22"/>
                    </w:rPr>
                    <w:t>e</w:t>
                  </w:r>
                  <w:proofErr w:type="spellEnd"/>
                  <w:r>
                    <w:rPr>
                      <w:rFonts w:eastAsia="Calibri" w:cstheme="minorHAnsi"/>
                      <w:sz w:val="22"/>
                      <w:szCs w:val="22"/>
                    </w:rPr>
                    <w:t xml:space="preserve"> che lo stesso è pubblicato sulla Banca Dati Nazionale dei Contratti Pubblici (BDNCP) all’indirizzo: </w:t>
                  </w:r>
                  <w:hyperlink r:id="rId8" w:history="1">
                    <w:r>
                      <w:rPr>
                        <w:rStyle w:val="Collegamentoipertestuale"/>
                        <w:rFonts w:ascii="ArialMT" w:hAnsi="ArialMT" w:cs="ArialMT"/>
                        <w:i/>
                        <w:iCs/>
                        <w:sz w:val="16"/>
                        <w:szCs w:val="16"/>
                      </w:rPr>
                      <w:t>https://dati.anticorruzione.it/superset/dashboard/dettaglio_cig/?cig=B13DB0DC2F&amp;standalone=2;</w:t>
                    </w:r>
                  </w:hyperlink>
                </w:p>
              </w:tc>
              <w:tc>
                <w:tcPr>
                  <w:tcW w:w="9410" w:type="dxa"/>
                </w:tcPr>
                <w:p w14:paraId="12EE77BE" w14:textId="77777777" w:rsidR="00276324" w:rsidRDefault="00276324" w:rsidP="00276324">
                  <w:pPr>
                    <w:ind w:left="-57"/>
                    <w:jc w:val="both"/>
                    <w:rPr>
                      <w:rFonts w:eastAsia="Calibri" w:cstheme="minorHAnsi"/>
                      <w:sz w:val="22"/>
                      <w:szCs w:val="22"/>
                    </w:rPr>
                  </w:pPr>
                </w:p>
              </w:tc>
            </w:tr>
            <w:tr w:rsidR="00276324" w14:paraId="2D7467DC" w14:textId="77777777" w:rsidTr="00EA225A">
              <w:tc>
                <w:tcPr>
                  <w:tcW w:w="1768" w:type="dxa"/>
                  <w:gridSpan w:val="2"/>
                  <w:hideMark/>
                </w:tcPr>
                <w:p w14:paraId="4D5F60E2" w14:textId="77777777" w:rsidR="00276324" w:rsidRDefault="00276324" w:rsidP="00276324">
                  <w:pPr>
                    <w:jc w:val="both"/>
                    <w:rPr>
                      <w:rFonts w:eastAsia="Calibri" w:cstheme="minorHAnsi"/>
                      <w:b/>
                      <w:sz w:val="22"/>
                      <w:szCs w:val="22"/>
                    </w:rPr>
                  </w:pPr>
                  <w:r>
                    <w:rPr>
                      <w:rFonts w:eastAsia="Calibri" w:cstheme="minorHAnsi"/>
                      <w:b/>
                      <w:sz w:val="22"/>
                      <w:szCs w:val="22"/>
                    </w:rPr>
                    <w:t>VISTI</w:t>
                  </w:r>
                </w:p>
              </w:tc>
              <w:tc>
                <w:tcPr>
                  <w:tcW w:w="7925" w:type="dxa"/>
                  <w:gridSpan w:val="2"/>
                  <w:hideMark/>
                </w:tcPr>
                <w:p w14:paraId="5F14929E" w14:textId="77777777" w:rsidR="00276324" w:rsidRDefault="00276324" w:rsidP="00276324">
                  <w:pPr>
                    <w:ind w:left="-26"/>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c>
                <w:tcPr>
                  <w:tcW w:w="9410" w:type="dxa"/>
                </w:tcPr>
                <w:p w14:paraId="3349B368" w14:textId="77777777" w:rsidR="00276324" w:rsidRDefault="00276324" w:rsidP="00276324">
                  <w:pPr>
                    <w:ind w:left="-57"/>
                    <w:jc w:val="both"/>
                    <w:rPr>
                      <w:rFonts w:eastAsia="Calibri" w:cstheme="minorHAnsi"/>
                      <w:bCs/>
                      <w:sz w:val="22"/>
                      <w:szCs w:val="22"/>
                    </w:rPr>
                  </w:pPr>
                </w:p>
              </w:tc>
            </w:tr>
            <w:tr w:rsidR="00276324" w14:paraId="09BD63D1" w14:textId="77777777" w:rsidTr="00EA225A">
              <w:tc>
                <w:tcPr>
                  <w:tcW w:w="1768" w:type="dxa"/>
                  <w:gridSpan w:val="2"/>
                  <w:hideMark/>
                </w:tcPr>
                <w:p w14:paraId="65C13CE9" w14:textId="77777777" w:rsidR="00276324" w:rsidRDefault="00276324" w:rsidP="00276324">
                  <w:pPr>
                    <w:jc w:val="both"/>
                    <w:rPr>
                      <w:rFonts w:eastAsia="Calibri" w:cstheme="minorHAnsi"/>
                      <w:b/>
                      <w:sz w:val="22"/>
                      <w:szCs w:val="22"/>
                    </w:rPr>
                  </w:pPr>
                  <w:r>
                    <w:rPr>
                      <w:rFonts w:eastAsia="Calibri" w:cstheme="minorHAnsi"/>
                      <w:b/>
                      <w:sz w:val="22"/>
                      <w:szCs w:val="22"/>
                    </w:rPr>
                    <w:t>TENUTO CONTO</w:t>
                  </w:r>
                </w:p>
              </w:tc>
              <w:tc>
                <w:tcPr>
                  <w:tcW w:w="7925" w:type="dxa"/>
                  <w:gridSpan w:val="2"/>
                  <w:hideMark/>
                </w:tcPr>
                <w:p w14:paraId="414A9641" w14:textId="77777777" w:rsidR="00276324" w:rsidRDefault="00276324" w:rsidP="00276324">
                  <w:pPr>
                    <w:ind w:left="-26"/>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c>
                <w:tcPr>
                  <w:tcW w:w="9410" w:type="dxa"/>
                </w:tcPr>
                <w:p w14:paraId="65730CC2" w14:textId="77777777" w:rsidR="00276324" w:rsidRDefault="00276324" w:rsidP="00276324">
                  <w:pPr>
                    <w:ind w:left="-57"/>
                    <w:jc w:val="both"/>
                    <w:rPr>
                      <w:rFonts w:eastAsia="Calibri" w:cstheme="minorHAnsi"/>
                      <w:bCs/>
                      <w:sz w:val="22"/>
                      <w:szCs w:val="22"/>
                    </w:rPr>
                  </w:pPr>
                </w:p>
              </w:tc>
            </w:tr>
            <w:tr w:rsidR="00276324" w14:paraId="0729B040" w14:textId="77777777" w:rsidTr="00EA225A">
              <w:tc>
                <w:tcPr>
                  <w:tcW w:w="1768" w:type="dxa"/>
                  <w:gridSpan w:val="2"/>
                  <w:hideMark/>
                </w:tcPr>
                <w:p w14:paraId="41AB0DA3" w14:textId="77777777" w:rsidR="00276324" w:rsidRDefault="00276324" w:rsidP="00276324">
                  <w:pPr>
                    <w:jc w:val="both"/>
                    <w:rPr>
                      <w:rFonts w:eastAsia="Calibri" w:cstheme="minorHAnsi"/>
                      <w:b/>
                      <w:sz w:val="22"/>
                      <w:szCs w:val="22"/>
                    </w:rPr>
                  </w:pPr>
                  <w:r>
                    <w:rPr>
                      <w:rFonts w:eastAsia="Calibri" w:cstheme="minorHAnsi"/>
                      <w:b/>
                      <w:bCs/>
                      <w:sz w:val="22"/>
                      <w:szCs w:val="22"/>
                    </w:rPr>
                    <w:t>TENUTO CONTO</w:t>
                  </w:r>
                </w:p>
              </w:tc>
              <w:tc>
                <w:tcPr>
                  <w:tcW w:w="7925" w:type="dxa"/>
                  <w:gridSpan w:val="2"/>
                  <w:hideMark/>
                </w:tcPr>
                <w:p w14:paraId="5A36EF58" w14:textId="77777777" w:rsidR="00276324" w:rsidRDefault="00276324" w:rsidP="00276324">
                  <w:pPr>
                    <w:ind w:left="-26"/>
                    <w:jc w:val="both"/>
                    <w:rPr>
                      <w:rFonts w:eastAsia="Calibri" w:cstheme="minorHAnsi"/>
                      <w:sz w:val="22"/>
                      <w:szCs w:val="22"/>
                    </w:rPr>
                  </w:pPr>
                  <w:r>
                    <w:rPr>
                      <w:rFonts w:eastAsia="Calibri" w:cstheme="minorHAnsi"/>
                      <w:sz w:val="22"/>
                      <w:szCs w:val="22"/>
                    </w:rPr>
                    <w:t xml:space="preserve">che, con riferimento a quanto disposto dall’art. 53, comma 4, del d.lgs. 36/2023, si ritiene di non richiedere la garanzia definitiva per l’esecuzione delle prestazioni in parola, in considerazione del ridotto valore economico delle stesse e della remota </w:t>
                  </w:r>
                  <w:r>
                    <w:rPr>
                      <w:rFonts w:eastAsia="Calibri" w:cstheme="minorHAnsi"/>
                      <w:sz w:val="22"/>
                      <w:szCs w:val="22"/>
                    </w:rPr>
                    <w:lastRenderedPageBreak/>
                    <w:t>possibilità che un inadempimento verificatosi in sede di esecuzione contrattuale possa arrecare significative ripercussioni alla stazione appaltante;</w:t>
                  </w:r>
                </w:p>
              </w:tc>
              <w:tc>
                <w:tcPr>
                  <w:tcW w:w="9410" w:type="dxa"/>
                </w:tcPr>
                <w:p w14:paraId="0888E79A" w14:textId="77777777" w:rsidR="00276324" w:rsidRDefault="00276324" w:rsidP="00276324">
                  <w:pPr>
                    <w:ind w:left="-57"/>
                    <w:jc w:val="both"/>
                    <w:rPr>
                      <w:rFonts w:eastAsia="Calibri" w:cstheme="minorHAnsi"/>
                      <w:bCs/>
                      <w:sz w:val="22"/>
                      <w:szCs w:val="22"/>
                    </w:rPr>
                  </w:pPr>
                </w:p>
              </w:tc>
            </w:tr>
            <w:tr w:rsidR="00276324" w14:paraId="2370073F" w14:textId="77777777" w:rsidTr="00EA225A">
              <w:tc>
                <w:tcPr>
                  <w:tcW w:w="1768" w:type="dxa"/>
                  <w:gridSpan w:val="2"/>
                  <w:hideMark/>
                </w:tcPr>
                <w:p w14:paraId="655B4EA8" w14:textId="77777777" w:rsidR="00276324" w:rsidRDefault="00276324" w:rsidP="00276324">
                  <w:pPr>
                    <w:jc w:val="both"/>
                    <w:rPr>
                      <w:rFonts w:eastAsia="Calibri" w:cstheme="minorHAnsi"/>
                      <w:b/>
                      <w:sz w:val="22"/>
                      <w:szCs w:val="22"/>
                    </w:rPr>
                  </w:pPr>
                  <w:r>
                    <w:rPr>
                      <w:rFonts w:eastAsia="Calibri" w:cstheme="minorHAnsi"/>
                      <w:b/>
                      <w:sz w:val="22"/>
                      <w:szCs w:val="22"/>
                    </w:rPr>
                    <w:t>VISTO</w:t>
                  </w:r>
                </w:p>
              </w:tc>
              <w:tc>
                <w:tcPr>
                  <w:tcW w:w="7925" w:type="dxa"/>
                  <w:gridSpan w:val="2"/>
                  <w:hideMark/>
                </w:tcPr>
                <w:p w14:paraId="7AE560D7" w14:textId="77777777" w:rsidR="00276324" w:rsidRDefault="00276324" w:rsidP="00276324">
                  <w:pPr>
                    <w:ind w:left="-26"/>
                    <w:jc w:val="both"/>
                    <w:rPr>
                      <w:rFonts w:eastAsia="Calibri" w:cstheme="minorHAnsi"/>
                      <w:bCs/>
                      <w:sz w:val="22"/>
                      <w:szCs w:val="22"/>
                    </w:rPr>
                  </w:pPr>
                  <w:r>
                    <w:rPr>
                      <w:rFonts w:eastAsia="Calibri" w:cstheme="minorHAnsi"/>
                      <w:bCs/>
                      <w:sz w:val="22"/>
                      <w:szCs w:val="22"/>
                    </w:rPr>
                    <w:t>l’art. 56 comma 2 del vigente Regolamento di Ateneo per l’Amministrazione, la Finanza e la Contabilità;</w:t>
                  </w:r>
                </w:p>
              </w:tc>
              <w:tc>
                <w:tcPr>
                  <w:tcW w:w="9410" w:type="dxa"/>
                </w:tcPr>
                <w:p w14:paraId="4CC101D4" w14:textId="77777777" w:rsidR="00276324" w:rsidRDefault="00276324" w:rsidP="00276324">
                  <w:pPr>
                    <w:ind w:left="-57"/>
                    <w:jc w:val="both"/>
                    <w:rPr>
                      <w:rFonts w:eastAsia="Calibri" w:cstheme="minorHAnsi"/>
                      <w:bCs/>
                      <w:sz w:val="22"/>
                      <w:szCs w:val="22"/>
                    </w:rPr>
                  </w:pPr>
                </w:p>
              </w:tc>
            </w:tr>
            <w:tr w:rsidR="00276324" w14:paraId="2F8EAC88" w14:textId="77777777" w:rsidTr="00EA225A">
              <w:tc>
                <w:tcPr>
                  <w:tcW w:w="1768" w:type="dxa"/>
                  <w:gridSpan w:val="2"/>
                </w:tcPr>
                <w:p w14:paraId="1BD2BE93" w14:textId="77777777" w:rsidR="00276324" w:rsidRDefault="00276324" w:rsidP="00276324">
                  <w:pPr>
                    <w:jc w:val="both"/>
                    <w:rPr>
                      <w:rFonts w:eastAsia="Calibri" w:cstheme="minorHAnsi"/>
                      <w:b/>
                      <w:sz w:val="22"/>
                      <w:szCs w:val="22"/>
                    </w:rPr>
                  </w:pPr>
                  <w:r>
                    <w:rPr>
                      <w:rFonts w:eastAsia="Calibri" w:cstheme="minorHAnsi"/>
                      <w:b/>
                      <w:sz w:val="22"/>
                      <w:szCs w:val="22"/>
                    </w:rPr>
                    <w:t>VISTO</w:t>
                  </w:r>
                </w:p>
                <w:p w14:paraId="7EE5DA33" w14:textId="77777777" w:rsidR="00276324" w:rsidRDefault="00276324" w:rsidP="00276324">
                  <w:pPr>
                    <w:jc w:val="both"/>
                    <w:rPr>
                      <w:rFonts w:eastAsia="Calibri" w:cstheme="minorHAnsi"/>
                      <w:b/>
                      <w:sz w:val="22"/>
                      <w:szCs w:val="22"/>
                    </w:rPr>
                  </w:pPr>
                </w:p>
              </w:tc>
              <w:tc>
                <w:tcPr>
                  <w:tcW w:w="7925" w:type="dxa"/>
                  <w:gridSpan w:val="2"/>
                  <w:hideMark/>
                </w:tcPr>
                <w:p w14:paraId="52F0DDB2" w14:textId="77777777" w:rsidR="00276324" w:rsidRDefault="00276324" w:rsidP="00276324">
                  <w:pPr>
                    <w:ind w:left="-26"/>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7D75E993" w14:textId="77777777" w:rsidR="00276324" w:rsidRDefault="00276324" w:rsidP="00276324">
                  <w:pPr>
                    <w:ind w:left="-57"/>
                    <w:jc w:val="both"/>
                    <w:rPr>
                      <w:rFonts w:eastAsia="Calibri" w:cstheme="minorHAnsi"/>
                      <w:bCs/>
                      <w:sz w:val="22"/>
                      <w:szCs w:val="22"/>
                    </w:rPr>
                  </w:pPr>
                </w:p>
              </w:tc>
            </w:tr>
            <w:tr w:rsidR="00276324" w14:paraId="44195F47" w14:textId="77777777" w:rsidTr="00EA225A">
              <w:tc>
                <w:tcPr>
                  <w:tcW w:w="1768" w:type="dxa"/>
                  <w:gridSpan w:val="2"/>
                  <w:hideMark/>
                </w:tcPr>
                <w:p w14:paraId="0F7DA843" w14:textId="77777777" w:rsidR="00276324" w:rsidRDefault="00276324" w:rsidP="00276324">
                  <w:pPr>
                    <w:jc w:val="both"/>
                    <w:rPr>
                      <w:rFonts w:eastAsia="Calibri" w:cstheme="minorHAnsi"/>
                      <w:b/>
                      <w:sz w:val="22"/>
                      <w:szCs w:val="22"/>
                    </w:rPr>
                  </w:pPr>
                  <w:r>
                    <w:rPr>
                      <w:rFonts w:eastAsia="Calibri" w:cstheme="minorHAnsi"/>
                      <w:b/>
                      <w:sz w:val="22"/>
                      <w:szCs w:val="22"/>
                    </w:rPr>
                    <w:t>RITENUTO</w:t>
                  </w:r>
                </w:p>
              </w:tc>
              <w:tc>
                <w:tcPr>
                  <w:tcW w:w="7925" w:type="dxa"/>
                  <w:gridSpan w:val="2"/>
                  <w:hideMark/>
                </w:tcPr>
                <w:p w14:paraId="62ACD76C" w14:textId="77777777" w:rsidR="00276324" w:rsidRDefault="00276324" w:rsidP="00276324">
                  <w:pPr>
                    <w:ind w:left="-26"/>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1BD13635" w14:textId="77777777" w:rsidR="00276324" w:rsidRDefault="00276324" w:rsidP="00276324">
                  <w:pPr>
                    <w:ind w:left="-57"/>
                    <w:jc w:val="both"/>
                    <w:rPr>
                      <w:rFonts w:eastAsia="Calibri" w:cstheme="minorHAnsi"/>
                      <w:bCs/>
                      <w:sz w:val="22"/>
                      <w:szCs w:val="22"/>
                    </w:rPr>
                  </w:pPr>
                </w:p>
              </w:tc>
            </w:tr>
            <w:tr w:rsidR="00276324" w14:paraId="7D0D8DF4" w14:textId="77777777" w:rsidTr="00EA225A">
              <w:tc>
                <w:tcPr>
                  <w:tcW w:w="1768" w:type="dxa"/>
                  <w:gridSpan w:val="2"/>
                  <w:hideMark/>
                </w:tcPr>
                <w:p w14:paraId="1C690056" w14:textId="77777777" w:rsidR="00276324" w:rsidRDefault="00276324" w:rsidP="00276324">
                  <w:pPr>
                    <w:jc w:val="both"/>
                    <w:rPr>
                      <w:rFonts w:eastAsia="Calibri" w:cstheme="minorHAnsi"/>
                      <w:b/>
                      <w:sz w:val="22"/>
                      <w:szCs w:val="22"/>
                    </w:rPr>
                  </w:pPr>
                  <w:r>
                    <w:rPr>
                      <w:rFonts w:eastAsia="Calibri" w:cstheme="minorHAnsi"/>
                      <w:b/>
                      <w:sz w:val="22"/>
                      <w:szCs w:val="22"/>
                    </w:rPr>
                    <w:t>RILEVATO</w:t>
                  </w:r>
                </w:p>
              </w:tc>
              <w:tc>
                <w:tcPr>
                  <w:tcW w:w="7925" w:type="dxa"/>
                  <w:gridSpan w:val="2"/>
                  <w:hideMark/>
                </w:tcPr>
                <w:p w14:paraId="033E990B" w14:textId="77777777" w:rsidR="00276324" w:rsidRDefault="00276324" w:rsidP="00276324">
                  <w:pPr>
                    <w:ind w:left="-26"/>
                    <w:jc w:val="both"/>
                    <w:rPr>
                      <w:rFonts w:eastAsia="Calibri" w:cstheme="minorHAnsi"/>
                      <w:bCs/>
                      <w:sz w:val="22"/>
                      <w:szCs w:val="22"/>
                    </w:rPr>
                  </w:pPr>
                  <w:r>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1381FE82" w14:textId="77777777" w:rsidR="00276324" w:rsidRDefault="00276324" w:rsidP="00276324">
                  <w:pPr>
                    <w:ind w:left="-57"/>
                    <w:jc w:val="both"/>
                    <w:rPr>
                      <w:rFonts w:eastAsia="Calibri" w:cstheme="minorHAnsi"/>
                      <w:bCs/>
                      <w:sz w:val="22"/>
                      <w:szCs w:val="22"/>
                    </w:rPr>
                  </w:pPr>
                </w:p>
              </w:tc>
            </w:tr>
          </w:tbl>
          <w:p w14:paraId="38FDEFCE" w14:textId="77777777" w:rsidR="00276324" w:rsidRDefault="00276324" w:rsidP="00276324">
            <w:pPr>
              <w:ind w:left="30"/>
              <w:jc w:val="center"/>
              <w:rPr>
                <w:rFonts w:cstheme="minorHAnsi"/>
                <w:b/>
                <w:bCs/>
              </w:rPr>
            </w:pPr>
            <w:r>
              <w:rPr>
                <w:rFonts w:cstheme="minorHAnsi"/>
                <w:b/>
                <w:bCs/>
              </w:rPr>
              <w:t>DETERMINA</w:t>
            </w:r>
          </w:p>
          <w:p w14:paraId="7D918708" w14:textId="250A42DE" w:rsidR="00276324" w:rsidRDefault="00276324" w:rsidP="00276324">
            <w:pPr>
              <w:pStyle w:val="Paragrafoelenco"/>
              <w:numPr>
                <w:ilvl w:val="0"/>
                <w:numId w:val="48"/>
              </w:numPr>
              <w:suppressAutoHyphens/>
              <w:spacing w:after="0" w:line="240" w:lineRule="auto"/>
              <w:ind w:hanging="436"/>
              <w:jc w:val="both"/>
              <w:rPr>
                <w:rFonts w:cstheme="minorHAnsi"/>
                <w:bCs/>
              </w:rPr>
            </w:pPr>
            <w:r>
              <w:rPr>
                <w:rFonts w:cstheme="minorHAnsi"/>
                <w:bCs/>
              </w:rPr>
              <w:t xml:space="preserve">di autorizzare, ai sensi dell’art. 50, comma 1, lett. b) del </w:t>
            </w:r>
            <w:proofErr w:type="spellStart"/>
            <w:r>
              <w:rPr>
                <w:rFonts w:cstheme="minorHAnsi"/>
                <w:bCs/>
              </w:rPr>
              <w:t>D.Lgs.</w:t>
            </w:r>
            <w:proofErr w:type="spellEnd"/>
            <w:r>
              <w:rPr>
                <w:rFonts w:cstheme="minorHAnsi"/>
                <w:bCs/>
              </w:rPr>
              <w:t xml:space="preserve"> 36/2023, l’affidamento diretto la fornitura e installazione di un</w:t>
            </w:r>
            <w:r w:rsidR="004D3A90">
              <w:rPr>
                <w:rFonts w:cstheme="minorHAnsi"/>
                <w:bCs/>
              </w:rPr>
              <w:t xml:space="preserve"> tavolo-supporto per una nuova attrezzatura</w:t>
            </w:r>
            <w:r>
              <w:rPr>
                <w:rFonts w:cstheme="minorHAnsi"/>
                <w:bCs/>
              </w:rPr>
              <w:t xml:space="preserve">, così come all’oggetto e così come da richiesta di </w:t>
            </w:r>
            <w:proofErr w:type="gramStart"/>
            <w:r>
              <w:rPr>
                <w:rFonts w:cstheme="minorHAnsi"/>
                <w:bCs/>
              </w:rPr>
              <w:t xml:space="preserve">preventivo,   </w:t>
            </w:r>
            <w:proofErr w:type="gramEnd"/>
            <w:r>
              <w:rPr>
                <w:rFonts w:cstheme="minorHAnsi"/>
                <w:bCs/>
              </w:rPr>
              <w:t>alla “</w:t>
            </w:r>
            <w:r w:rsidR="004D3A90">
              <w:rPr>
                <w:rFonts w:cstheme="minorHAnsi"/>
                <w:bCs/>
              </w:rPr>
              <w:t>Fami Storage Systems s.r.l.”</w:t>
            </w:r>
            <w:r>
              <w:rPr>
                <w:rFonts w:cstheme="minorHAnsi"/>
                <w:bCs/>
              </w:rPr>
              <w:t xml:space="preserve"> con sede in </w:t>
            </w:r>
            <w:r w:rsidR="004D3A90">
              <w:rPr>
                <w:rFonts w:cstheme="minorHAnsi"/>
                <w:bCs/>
              </w:rPr>
              <w:t>Treviso (TV)</w:t>
            </w:r>
            <w:r>
              <w:rPr>
                <w:rFonts w:cstheme="minorHAnsi"/>
                <w:bCs/>
              </w:rPr>
              <w:t xml:space="preserve"> alla Via </w:t>
            </w:r>
            <w:r w:rsidR="004D3A90">
              <w:rPr>
                <w:rFonts w:cstheme="minorHAnsi"/>
                <w:bCs/>
              </w:rPr>
              <w:t>Indipendenza n. 5</w:t>
            </w:r>
            <w:r>
              <w:rPr>
                <w:rFonts w:cstheme="minorHAnsi"/>
                <w:bCs/>
              </w:rPr>
              <w:t xml:space="preserve">, con partita iva: </w:t>
            </w:r>
            <w:r w:rsidR="004D3A90">
              <w:rPr>
                <w:rFonts w:cstheme="minorHAnsi"/>
                <w:bCs/>
              </w:rPr>
              <w:t>0349861024</w:t>
            </w:r>
            <w:r>
              <w:rPr>
                <w:rFonts w:cstheme="minorHAnsi"/>
                <w:bCs/>
              </w:rPr>
              <w:t>, , per un importo complessivo dell</w:t>
            </w:r>
            <w:r w:rsidR="004D3A90">
              <w:rPr>
                <w:rFonts w:cstheme="minorHAnsi"/>
                <w:bCs/>
              </w:rPr>
              <w:t>a fornitura</w:t>
            </w:r>
            <w:r>
              <w:rPr>
                <w:rFonts w:cstheme="minorHAnsi"/>
                <w:bCs/>
              </w:rPr>
              <w:t xml:space="preserve"> pari ad € </w:t>
            </w:r>
            <w:r w:rsidR="004D3A90">
              <w:rPr>
                <w:rFonts w:cstheme="minorHAnsi"/>
                <w:bCs/>
              </w:rPr>
              <w:t>977,70</w:t>
            </w:r>
            <w:r>
              <w:rPr>
                <w:rFonts w:cstheme="minorHAnsi"/>
                <w:bCs/>
              </w:rPr>
              <w:t xml:space="preserve">  (</w:t>
            </w:r>
            <w:proofErr w:type="spellStart"/>
            <w:r w:rsidR="004D3A90">
              <w:rPr>
                <w:rFonts w:cstheme="minorHAnsi"/>
                <w:bCs/>
              </w:rPr>
              <w:t>novecentosettantasette</w:t>
            </w:r>
            <w:proofErr w:type="spellEnd"/>
            <w:r>
              <w:rPr>
                <w:rFonts w:cstheme="minorHAnsi"/>
                <w:bCs/>
              </w:rPr>
              <w:t>/</w:t>
            </w:r>
            <w:r w:rsidR="004D3A90">
              <w:rPr>
                <w:rFonts w:cstheme="minorHAnsi"/>
                <w:bCs/>
              </w:rPr>
              <w:t>7</w:t>
            </w:r>
            <w:r>
              <w:rPr>
                <w:rFonts w:cstheme="minorHAnsi"/>
                <w:bCs/>
              </w:rPr>
              <w:t>0) + IVA secondo Legge;</w:t>
            </w:r>
          </w:p>
          <w:p w14:paraId="52F629CE" w14:textId="39ABA14A" w:rsidR="00276324" w:rsidRDefault="00276324" w:rsidP="00276324">
            <w:pPr>
              <w:pStyle w:val="Paragrafoelenco"/>
              <w:numPr>
                <w:ilvl w:val="0"/>
                <w:numId w:val="49"/>
              </w:numPr>
              <w:spacing w:after="0" w:line="240" w:lineRule="auto"/>
              <w:ind w:hanging="436"/>
              <w:jc w:val="both"/>
              <w:rPr>
                <w:rFonts w:cstheme="minorHAnsi"/>
                <w:bCs/>
              </w:rPr>
            </w:pPr>
            <w:r>
              <w:rPr>
                <w:rFonts w:cstheme="minorHAnsi"/>
                <w:bCs/>
              </w:rPr>
              <w:t xml:space="preserve">di autorizzare l’assunzione del relativo impegno di spesa, da imputare sul capitolo </w:t>
            </w:r>
            <w:r>
              <w:rPr>
                <w:rFonts w:eastAsia="Calibri" w:cstheme="minorHAnsi"/>
                <w:b/>
                <w:i/>
              </w:rPr>
              <w:t>“000009—</w:t>
            </w:r>
            <w:r w:rsidR="004D3A90">
              <w:rPr>
                <w:rFonts w:eastAsia="Calibri" w:cstheme="minorHAnsi"/>
                <w:b/>
                <w:i/>
              </w:rPr>
              <w:t>Prove_Laboratorio_2022_Donofrio</w:t>
            </w:r>
            <w:r>
              <w:rPr>
                <w:rFonts w:eastAsia="Calibri" w:cstheme="minorHAnsi"/>
                <w:b/>
                <w:i/>
              </w:rPr>
              <w:t>”</w:t>
            </w:r>
            <w:r>
              <w:rPr>
                <w:rStyle w:val="iceouttxt"/>
                <w:rFonts w:cstheme="minorHAnsi"/>
                <w:b/>
                <w:bCs/>
              </w:rPr>
              <w:t xml:space="preserve"> </w:t>
            </w:r>
            <w:r>
              <w:rPr>
                <w:rStyle w:val="iceouttxt"/>
                <w:rFonts w:cstheme="minorHAnsi"/>
                <w:bCs/>
              </w:rPr>
              <w:t>del DICEA</w:t>
            </w:r>
            <w:r>
              <w:rPr>
                <w:rFonts w:eastAsia="Times New Roman" w:cstheme="minorHAnsi"/>
                <w:i/>
                <w:color w:val="333333"/>
                <w:lang w:eastAsia="it-IT"/>
              </w:rPr>
              <w:t xml:space="preserve">, co voce </w:t>
            </w:r>
            <w:r>
              <w:rPr>
                <w:rFonts w:eastAsia="Times New Roman" w:cstheme="minorHAnsi"/>
                <w:b/>
                <w:i/>
                <w:color w:val="333333"/>
                <w:lang w:eastAsia="it-IT"/>
              </w:rPr>
              <w:t>COAN CA.</w:t>
            </w:r>
            <w:r>
              <w:t xml:space="preserve"> </w:t>
            </w:r>
            <w:r>
              <w:rPr>
                <w:rFonts w:eastAsia="Times New Roman" w:cstheme="minorHAnsi"/>
                <w:b/>
                <w:i/>
                <w:color w:val="333333"/>
                <w:lang w:eastAsia="it-IT"/>
              </w:rPr>
              <w:t>0</w:t>
            </w:r>
            <w:r w:rsidR="00002ED1">
              <w:rPr>
                <w:rFonts w:eastAsia="Times New Roman" w:cstheme="minorHAnsi"/>
                <w:b/>
                <w:i/>
                <w:color w:val="333333"/>
                <w:lang w:eastAsia="it-IT"/>
              </w:rPr>
              <w:t>4</w:t>
            </w:r>
            <w:r>
              <w:rPr>
                <w:rFonts w:eastAsia="Times New Roman" w:cstheme="minorHAnsi"/>
                <w:b/>
                <w:i/>
                <w:color w:val="333333"/>
                <w:lang w:eastAsia="it-IT"/>
              </w:rPr>
              <w:t>.</w:t>
            </w:r>
            <w:r w:rsidR="00002ED1">
              <w:rPr>
                <w:rFonts w:eastAsia="Times New Roman" w:cstheme="minorHAnsi"/>
                <w:b/>
                <w:i/>
                <w:color w:val="333333"/>
                <w:lang w:eastAsia="it-IT"/>
              </w:rPr>
              <w:t>4</w:t>
            </w:r>
            <w:r>
              <w:rPr>
                <w:rFonts w:eastAsia="Times New Roman" w:cstheme="minorHAnsi"/>
                <w:b/>
                <w:i/>
                <w:color w:val="333333"/>
                <w:lang w:eastAsia="it-IT"/>
              </w:rPr>
              <w:t>1.02.0</w:t>
            </w:r>
            <w:r w:rsidR="00002ED1">
              <w:rPr>
                <w:rFonts w:eastAsia="Times New Roman" w:cstheme="minorHAnsi"/>
                <w:b/>
                <w:i/>
                <w:color w:val="333333"/>
                <w:lang w:eastAsia="it-IT"/>
              </w:rPr>
              <w:t>2</w:t>
            </w:r>
            <w:r>
              <w:rPr>
                <w:rFonts w:eastAsia="Times New Roman" w:cstheme="minorHAnsi"/>
                <w:b/>
                <w:i/>
                <w:color w:val="333333"/>
                <w:lang w:eastAsia="it-IT"/>
              </w:rPr>
              <w:t xml:space="preserve">.01 </w:t>
            </w:r>
            <w:r>
              <w:rPr>
                <w:rFonts w:cstheme="minorHAnsi"/>
                <w:bCs/>
              </w:rPr>
              <w:t>del bilancio unico di Ateneo di previsione annuale autorizzatorio per l’esercizio finanziario 202</w:t>
            </w:r>
            <w:r w:rsidR="00002ED1">
              <w:rPr>
                <w:rFonts w:cstheme="minorHAnsi"/>
                <w:bCs/>
              </w:rPr>
              <w:t>5</w:t>
            </w:r>
            <w:r>
              <w:rPr>
                <w:rFonts w:cstheme="minorHAnsi"/>
                <w:bCs/>
              </w:rPr>
              <w:t>;</w:t>
            </w:r>
          </w:p>
          <w:p w14:paraId="48AE986E" w14:textId="77777777" w:rsidR="00276324" w:rsidRDefault="00276324" w:rsidP="00276324">
            <w:pPr>
              <w:numPr>
                <w:ilvl w:val="0"/>
                <w:numId w:val="50"/>
              </w:numPr>
              <w:suppressAutoHyphens/>
              <w:ind w:left="709" w:hanging="425"/>
              <w:jc w:val="both"/>
              <w:rPr>
                <w:rFonts w:ascii="Calibri" w:eastAsia="MS Mincho" w:hAnsi="Calibri" w:cstheme="minorHAnsi"/>
                <w:bCs/>
                <w:sz w:val="22"/>
                <w:szCs w:val="22"/>
              </w:rPr>
            </w:pPr>
            <w:r>
              <w:rPr>
                <w:rFonts w:ascii="Calibri" w:eastAsia="MS Mincho" w:hAnsi="Calibri" w:cstheme="minorHAnsi"/>
                <w:bCs/>
                <w:sz w:val="22"/>
                <w:szCs w:val="22"/>
              </w:rPr>
              <w:t>di dare mandato al RUP:</w:t>
            </w:r>
          </w:p>
          <w:p w14:paraId="6D1A9092" w14:textId="77777777" w:rsidR="00276324" w:rsidRDefault="00276324" w:rsidP="00276324">
            <w:pPr>
              <w:numPr>
                <w:ilvl w:val="1"/>
                <w:numId w:val="50"/>
              </w:numPr>
              <w:suppressAutoHyphens/>
              <w:ind w:left="1276"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2F291E5C" w14:textId="77777777" w:rsidR="00276324" w:rsidRDefault="00276324" w:rsidP="00276324">
            <w:pPr>
              <w:numPr>
                <w:ilvl w:val="0"/>
                <w:numId w:val="50"/>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77E89DC" w14:textId="77777777" w:rsidR="00276324" w:rsidRDefault="00276324" w:rsidP="00276324">
            <w:pPr>
              <w:numPr>
                <w:ilvl w:val="0"/>
                <w:numId w:val="50"/>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la regolarità e la correttezza del presente atto ai sensi e per gli effetti di quanto dispone l’art. 147-bis del D. Lgs. n° 267/2000;</w:t>
            </w:r>
          </w:p>
          <w:p w14:paraId="2C7B9FFB" w14:textId="77777777" w:rsidR="00276324" w:rsidRDefault="00276324" w:rsidP="00276324">
            <w:pPr>
              <w:numPr>
                <w:ilvl w:val="0"/>
                <w:numId w:val="50"/>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1DB5189B" w14:textId="77777777" w:rsidR="00276324" w:rsidRDefault="00276324" w:rsidP="00276324">
            <w:pPr>
              <w:numPr>
                <w:ilvl w:val="0"/>
                <w:numId w:val="50"/>
              </w:numPr>
              <w:suppressAutoHyphens/>
              <w:ind w:left="644"/>
              <w:jc w:val="both"/>
              <w:rPr>
                <w:rFonts w:ascii="Calibri" w:eastAsia="MS Mincho" w:hAnsi="Calibri" w:cstheme="minorHAnsi"/>
                <w:bCs/>
                <w:sz w:val="22"/>
                <w:szCs w:val="22"/>
              </w:rPr>
            </w:pPr>
            <w:r>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78C26E9C" w14:textId="77777777" w:rsidR="00276324" w:rsidRPr="004D3A90" w:rsidRDefault="00276324" w:rsidP="00276324">
            <w:pPr>
              <w:numPr>
                <w:ilvl w:val="0"/>
                <w:numId w:val="50"/>
              </w:numPr>
              <w:suppressAutoHyphens/>
              <w:ind w:left="644"/>
              <w:jc w:val="both"/>
              <w:rPr>
                <w:rFonts w:ascii="Calibri" w:eastAsia="MS Mincho" w:hAnsi="Calibri" w:cstheme="minorHAnsi"/>
                <w:bCs/>
                <w:sz w:val="22"/>
                <w:szCs w:val="22"/>
              </w:rPr>
            </w:pPr>
            <w:r>
              <w:rPr>
                <w:rFonts w:ascii="Calibri" w:eastAsia="MS Mincho" w:hAnsi="Calibri"/>
                <w:bCs/>
                <w:sz w:val="22"/>
                <w:szCs w:val="22"/>
              </w:rPr>
              <w:t>di sottoporre il presente decreto a ratifica del Consiglio di Dipartimento nella prima adunanza pubblica</w:t>
            </w:r>
          </w:p>
          <w:p w14:paraId="166E76D9" w14:textId="4BB433B0" w:rsidR="004D3A90" w:rsidRPr="00276324" w:rsidRDefault="004D3A90" w:rsidP="004D3A90">
            <w:pPr>
              <w:suppressAutoHyphens/>
              <w:ind w:left="644"/>
              <w:jc w:val="both"/>
              <w:rPr>
                <w:rFonts w:ascii="Calibri" w:eastAsia="MS Mincho" w:hAnsi="Calibri" w:cstheme="minorHAnsi"/>
                <w:bCs/>
                <w:sz w:val="22"/>
                <w:szCs w:val="22"/>
              </w:rPr>
            </w:pPr>
          </w:p>
        </w:tc>
      </w:tr>
    </w:tbl>
    <w:p w14:paraId="0F2690B5" w14:textId="77777777" w:rsidR="00454F56" w:rsidRDefault="00454F56" w:rsidP="00454F56">
      <w:pPr>
        <w:pStyle w:val="Paragrafoelenco"/>
        <w:spacing w:after="0"/>
        <w:ind w:left="5676" w:firstLine="696"/>
        <w:contextualSpacing/>
        <w:rPr>
          <w:rFonts w:eastAsia="Calibri" w:cstheme="minorHAnsi"/>
        </w:rPr>
      </w:pPr>
    </w:p>
    <w:p w14:paraId="558A3044" w14:textId="19319BB7" w:rsidR="00454F56" w:rsidRDefault="00276324" w:rsidP="00454F56">
      <w:pPr>
        <w:pStyle w:val="Paragrafoelenco"/>
        <w:spacing w:after="0"/>
        <w:ind w:left="5676" w:firstLine="696"/>
        <w:contextualSpacing/>
        <w:rPr>
          <w:rFonts w:eastAsia="Calibri" w:cstheme="minorHAnsi"/>
        </w:rPr>
      </w:pPr>
      <w:r>
        <w:rPr>
          <w:rFonts w:eastAsia="Calibri" w:cstheme="minorHAnsi"/>
        </w:rPr>
        <w:t xml:space="preserve">        </w:t>
      </w:r>
      <w:r w:rsidR="00454F56">
        <w:rPr>
          <w:rFonts w:eastAsia="Calibri" w:cstheme="minorHAnsi"/>
        </w:rPr>
        <w:t>IL DIRETTORE</w:t>
      </w:r>
    </w:p>
    <w:p w14:paraId="316A899B" w14:textId="5B2FD335" w:rsidR="00454F56" w:rsidRDefault="00454F56" w:rsidP="00454F56">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sidR="00276324">
        <w:rPr>
          <w:rFonts w:eastAsia="Calibri" w:cstheme="minorHAnsi"/>
        </w:rPr>
        <w:tab/>
      </w:r>
      <w:r>
        <w:rPr>
          <w:rFonts w:eastAsia="Calibri" w:cstheme="minorHAnsi"/>
        </w:rPr>
        <w:t>prof. ing. Francesco Pirozzi</w:t>
      </w:r>
    </w:p>
    <w:p w14:paraId="42AC4F15" w14:textId="41B6573F" w:rsidR="003C2E9F" w:rsidRDefault="003C2E9F" w:rsidP="003C2E9F">
      <w:pPr>
        <w:pStyle w:val="Paragrafoelenco"/>
        <w:ind w:left="6372"/>
      </w:pPr>
    </w:p>
    <w:p w14:paraId="6762ACB2" w14:textId="77777777" w:rsidR="00E03757" w:rsidRDefault="00E03757" w:rsidP="00FD10ED"/>
    <w:p w14:paraId="4F882139" w14:textId="77777777" w:rsidR="00E03757" w:rsidRPr="00FD10ED" w:rsidRDefault="00E03757" w:rsidP="00FD10ED"/>
    <w:sectPr w:rsidR="00E03757" w:rsidRPr="00FD10ED" w:rsidSect="004D19C9">
      <w:headerReference w:type="even" r:id="rId9"/>
      <w:headerReference w:type="default" r:id="rId10"/>
      <w:footerReference w:type="default" r:id="rId11"/>
      <w:headerReference w:type="first" r:id="rId12"/>
      <w:footerReference w:type="first" r:id="rId13"/>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A854F" w14:textId="77777777" w:rsidR="00D3376D" w:rsidRDefault="00D3376D" w:rsidP="00C132F2">
      <w:r>
        <w:separator/>
      </w:r>
    </w:p>
  </w:endnote>
  <w:endnote w:type="continuationSeparator" w:id="0">
    <w:p w14:paraId="5E220F9D" w14:textId="77777777" w:rsidR="00D3376D" w:rsidRDefault="00D3376D"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5D930" w14:textId="77777777" w:rsidR="005C0DBC" w:rsidRDefault="005C0DBC" w:rsidP="00C35DFE">
    <w:pPr>
      <w:jc w:val="right"/>
      <w:rPr>
        <w:sz w:val="20"/>
        <w:szCs w:val="20"/>
      </w:rPr>
    </w:pPr>
  </w:p>
  <w:p w14:paraId="4649B92A"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155158FA" w14:textId="77777777" w:rsidR="00793C98" w:rsidRDefault="00793C98" w:rsidP="00C35DFE">
    <w:pPr>
      <w:pStyle w:val="Pidipagina"/>
      <w:rPr>
        <w:sz w:val="20"/>
        <w:szCs w:val="20"/>
      </w:rPr>
    </w:pPr>
  </w:p>
  <w:p w14:paraId="6CCF24B1"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94FD" w14:textId="77777777" w:rsidR="005C0DBC" w:rsidRDefault="005C0DBC" w:rsidP="005C0DBC">
    <w:pPr>
      <w:jc w:val="right"/>
      <w:rPr>
        <w:sz w:val="20"/>
        <w:szCs w:val="20"/>
      </w:rPr>
    </w:pPr>
  </w:p>
  <w:p w14:paraId="4371B010"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7B7C1CEB" w14:textId="77777777" w:rsidR="005C0DBC" w:rsidRDefault="005C0DBC" w:rsidP="005C0DBC">
    <w:pPr>
      <w:pStyle w:val="Pidipagina"/>
      <w:rPr>
        <w:sz w:val="20"/>
        <w:szCs w:val="20"/>
      </w:rPr>
    </w:pPr>
  </w:p>
  <w:p w14:paraId="636E4BAB"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1959D955" w14:textId="77777777" w:rsidR="005C0DBC" w:rsidRPr="007646E2" w:rsidRDefault="005C0DBC" w:rsidP="005C0DBC">
    <w:pPr>
      <w:pStyle w:val="Pidipagina"/>
      <w:rPr>
        <w:rFonts w:ascii="Eras Medium ITC" w:hAnsi="Eras Medium ITC"/>
        <w:bCs/>
        <w:i/>
        <w:iCs/>
        <w:color w:val="002060"/>
        <w:sz w:val="15"/>
        <w:szCs w:val="15"/>
      </w:rPr>
    </w:pPr>
  </w:p>
  <w:p w14:paraId="26F34F2C"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5F3114C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8F75FFF"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452AB8F1"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1305C06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5EB31ADD"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D2BDF" w14:textId="77777777" w:rsidR="00D3376D" w:rsidRDefault="00D3376D" w:rsidP="00C132F2">
      <w:bookmarkStart w:id="0" w:name="_Hlk81916750"/>
      <w:bookmarkEnd w:id="0"/>
      <w:r>
        <w:separator/>
      </w:r>
    </w:p>
  </w:footnote>
  <w:footnote w:type="continuationSeparator" w:id="0">
    <w:p w14:paraId="4C0FC429" w14:textId="77777777" w:rsidR="00D3376D" w:rsidRDefault="00D3376D"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43123" w14:textId="77777777" w:rsidR="00793C98" w:rsidRDefault="00000000">
    <w:pPr>
      <w:pStyle w:val="Intestazione"/>
    </w:pPr>
    <w:r>
      <w:rPr>
        <w:noProof/>
      </w:rPr>
      <w:pict w14:anchorId="4F5B99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95FFC"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081E1F4C" wp14:editId="06A36A20">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2E6421BC" w14:textId="77777777" w:rsidR="00793C98" w:rsidRDefault="00793C98" w:rsidP="00F6601F">
    <w:pPr>
      <w:pStyle w:val="Intestazione"/>
    </w:pPr>
  </w:p>
  <w:p w14:paraId="526F054F"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9D333" w14:textId="77777777" w:rsidR="007059EE" w:rsidRDefault="007059EE" w:rsidP="007059EE">
    <w:pPr>
      <w:pStyle w:val="Intestazione"/>
      <w:rPr>
        <w:noProof/>
      </w:rPr>
    </w:pPr>
    <w:r>
      <w:rPr>
        <w:noProof/>
        <w:lang w:eastAsia="it-IT"/>
      </w:rPr>
      <w:drawing>
        <wp:inline distT="0" distB="0" distL="0" distR="0" wp14:anchorId="462AF3FD" wp14:editId="78DF0ABF">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7380D51"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0C63A256" w14:textId="77777777" w:rsidR="007059EE" w:rsidRPr="00122370" w:rsidRDefault="007059EE" w:rsidP="007059EE">
    <w:pPr>
      <w:pStyle w:val="Intestazione"/>
    </w:pPr>
  </w:p>
  <w:p w14:paraId="655782C6"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2145615423">
    <w:abstractNumId w:val="37"/>
  </w:num>
  <w:num w:numId="2" w16cid:durableId="248317625">
    <w:abstractNumId w:val="26"/>
  </w:num>
  <w:num w:numId="3" w16cid:durableId="1992446332">
    <w:abstractNumId w:val="36"/>
  </w:num>
  <w:num w:numId="4" w16cid:durableId="368067976">
    <w:abstractNumId w:val="30"/>
  </w:num>
  <w:num w:numId="5" w16cid:durableId="945576079">
    <w:abstractNumId w:val="31"/>
  </w:num>
  <w:num w:numId="6" w16cid:durableId="1050111673">
    <w:abstractNumId w:val="18"/>
  </w:num>
  <w:num w:numId="7" w16cid:durableId="731002782">
    <w:abstractNumId w:val="16"/>
  </w:num>
  <w:num w:numId="8" w16cid:durableId="1628777663">
    <w:abstractNumId w:val="22"/>
  </w:num>
  <w:num w:numId="9" w16cid:durableId="1389958766">
    <w:abstractNumId w:val="4"/>
  </w:num>
  <w:num w:numId="10" w16cid:durableId="112597728">
    <w:abstractNumId w:val="44"/>
  </w:num>
  <w:num w:numId="11" w16cid:durableId="540165484">
    <w:abstractNumId w:val="35"/>
  </w:num>
  <w:num w:numId="12" w16cid:durableId="1765419873">
    <w:abstractNumId w:val="12"/>
  </w:num>
  <w:num w:numId="13" w16cid:durableId="1335186112">
    <w:abstractNumId w:val="5"/>
  </w:num>
  <w:num w:numId="14" w16cid:durableId="863861899">
    <w:abstractNumId w:val="23"/>
  </w:num>
  <w:num w:numId="15" w16cid:durableId="1045526613">
    <w:abstractNumId w:val="43"/>
  </w:num>
  <w:num w:numId="16" w16cid:durableId="1619873830">
    <w:abstractNumId w:val="40"/>
  </w:num>
  <w:num w:numId="17" w16cid:durableId="638266057">
    <w:abstractNumId w:val="33"/>
  </w:num>
  <w:num w:numId="18" w16cid:durableId="493692808">
    <w:abstractNumId w:val="29"/>
  </w:num>
  <w:num w:numId="19" w16cid:durableId="1745178672">
    <w:abstractNumId w:val="21"/>
  </w:num>
  <w:num w:numId="20" w16cid:durableId="1677224621">
    <w:abstractNumId w:val="25"/>
  </w:num>
  <w:num w:numId="21" w16cid:durableId="488910896">
    <w:abstractNumId w:val="41"/>
  </w:num>
  <w:num w:numId="22" w16cid:durableId="314526883">
    <w:abstractNumId w:val="34"/>
  </w:num>
  <w:num w:numId="23" w16cid:durableId="367797114">
    <w:abstractNumId w:val="13"/>
  </w:num>
  <w:num w:numId="24" w16cid:durableId="679621834">
    <w:abstractNumId w:val="1"/>
  </w:num>
  <w:num w:numId="25" w16cid:durableId="2017422400">
    <w:abstractNumId w:val="14"/>
  </w:num>
  <w:num w:numId="26" w16cid:durableId="914896867">
    <w:abstractNumId w:val="10"/>
  </w:num>
  <w:num w:numId="27" w16cid:durableId="2092189589">
    <w:abstractNumId w:val="6"/>
  </w:num>
  <w:num w:numId="28" w16cid:durableId="754980535">
    <w:abstractNumId w:val="8"/>
  </w:num>
  <w:num w:numId="29" w16cid:durableId="538277908">
    <w:abstractNumId w:val="20"/>
  </w:num>
  <w:num w:numId="30" w16cid:durableId="1158765293">
    <w:abstractNumId w:val="39"/>
  </w:num>
  <w:num w:numId="31" w16cid:durableId="1050496025">
    <w:abstractNumId w:val="3"/>
  </w:num>
  <w:num w:numId="32" w16cid:durableId="570433608">
    <w:abstractNumId w:val="24"/>
  </w:num>
  <w:num w:numId="33" w16cid:durableId="304742995">
    <w:abstractNumId w:val="28"/>
  </w:num>
  <w:num w:numId="34" w16cid:durableId="1628975702">
    <w:abstractNumId w:val="15"/>
  </w:num>
  <w:num w:numId="35" w16cid:durableId="2062441001">
    <w:abstractNumId w:val="2"/>
  </w:num>
  <w:num w:numId="36" w16cid:durableId="2060473126">
    <w:abstractNumId w:val="27"/>
  </w:num>
  <w:num w:numId="37" w16cid:durableId="828407686">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35890498">
    <w:abstractNumId w:val="11"/>
  </w:num>
  <w:num w:numId="39" w16cid:durableId="190609280">
    <w:abstractNumId w:val="45"/>
  </w:num>
  <w:num w:numId="40" w16cid:durableId="26377775">
    <w:abstractNumId w:val="38"/>
  </w:num>
  <w:num w:numId="41" w16cid:durableId="1579367243">
    <w:abstractNumId w:val="19"/>
  </w:num>
  <w:num w:numId="42" w16cid:durableId="1351026276">
    <w:abstractNumId w:val="32"/>
  </w:num>
  <w:num w:numId="43" w16cid:durableId="933633886">
    <w:abstractNumId w:val="7"/>
  </w:num>
  <w:num w:numId="44" w16cid:durableId="452141822">
    <w:abstractNumId w:val="0"/>
  </w:num>
  <w:num w:numId="45" w16cid:durableId="1748529823">
    <w:abstractNumId w:val="9"/>
  </w:num>
  <w:num w:numId="46" w16cid:durableId="1910996635">
    <w:abstractNumId w:val="17"/>
  </w:num>
  <w:num w:numId="47" w16cid:durableId="801850886">
    <w:abstractNumId w:val="28"/>
  </w:num>
  <w:num w:numId="48" w16cid:durableId="1328049974">
    <w:abstractNumId w:val="17"/>
  </w:num>
  <w:num w:numId="49" w16cid:durableId="1312754849">
    <w:abstractNumId w:val="27"/>
  </w:num>
  <w:num w:numId="50" w16cid:durableId="1407533948">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2ED1"/>
    <w:rsid w:val="0000730E"/>
    <w:rsid w:val="0001449C"/>
    <w:rsid w:val="000178BF"/>
    <w:rsid w:val="0003556C"/>
    <w:rsid w:val="00036991"/>
    <w:rsid w:val="0004038E"/>
    <w:rsid w:val="00046815"/>
    <w:rsid w:val="000515CC"/>
    <w:rsid w:val="00051696"/>
    <w:rsid w:val="000535CC"/>
    <w:rsid w:val="00055C5F"/>
    <w:rsid w:val="00070362"/>
    <w:rsid w:val="00074020"/>
    <w:rsid w:val="00086B7E"/>
    <w:rsid w:val="000923D8"/>
    <w:rsid w:val="00092793"/>
    <w:rsid w:val="00095360"/>
    <w:rsid w:val="000A6F85"/>
    <w:rsid w:val="000B06ED"/>
    <w:rsid w:val="000B7AD0"/>
    <w:rsid w:val="000C09DA"/>
    <w:rsid w:val="000D779C"/>
    <w:rsid w:val="000E179B"/>
    <w:rsid w:val="000F2C4A"/>
    <w:rsid w:val="00100AC5"/>
    <w:rsid w:val="001077C8"/>
    <w:rsid w:val="00121BB0"/>
    <w:rsid w:val="001222AD"/>
    <w:rsid w:val="00122370"/>
    <w:rsid w:val="001228AD"/>
    <w:rsid w:val="00124039"/>
    <w:rsid w:val="0014240D"/>
    <w:rsid w:val="00154869"/>
    <w:rsid w:val="0017134F"/>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E76A4"/>
    <w:rsid w:val="001F159C"/>
    <w:rsid w:val="001F1E8C"/>
    <w:rsid w:val="0020609B"/>
    <w:rsid w:val="00214FE0"/>
    <w:rsid w:val="00220610"/>
    <w:rsid w:val="00231985"/>
    <w:rsid w:val="0023481F"/>
    <w:rsid w:val="002378B8"/>
    <w:rsid w:val="00244011"/>
    <w:rsid w:val="0024540F"/>
    <w:rsid w:val="00252980"/>
    <w:rsid w:val="00264AF1"/>
    <w:rsid w:val="0027037B"/>
    <w:rsid w:val="00271ABE"/>
    <w:rsid w:val="002759DD"/>
    <w:rsid w:val="00276181"/>
    <w:rsid w:val="00276324"/>
    <w:rsid w:val="002925C1"/>
    <w:rsid w:val="00292DE1"/>
    <w:rsid w:val="002A3364"/>
    <w:rsid w:val="002B5355"/>
    <w:rsid w:val="002B629B"/>
    <w:rsid w:val="002C1817"/>
    <w:rsid w:val="002C2342"/>
    <w:rsid w:val="002C707C"/>
    <w:rsid w:val="002C716C"/>
    <w:rsid w:val="002F4612"/>
    <w:rsid w:val="00314D84"/>
    <w:rsid w:val="003161DC"/>
    <w:rsid w:val="0032007B"/>
    <w:rsid w:val="00335A56"/>
    <w:rsid w:val="003413B7"/>
    <w:rsid w:val="0035693C"/>
    <w:rsid w:val="00357D86"/>
    <w:rsid w:val="00364A66"/>
    <w:rsid w:val="00365875"/>
    <w:rsid w:val="00367FB5"/>
    <w:rsid w:val="00370A11"/>
    <w:rsid w:val="00373270"/>
    <w:rsid w:val="003736EF"/>
    <w:rsid w:val="00373A79"/>
    <w:rsid w:val="00376960"/>
    <w:rsid w:val="00393496"/>
    <w:rsid w:val="003A719E"/>
    <w:rsid w:val="003C056C"/>
    <w:rsid w:val="003C2E9F"/>
    <w:rsid w:val="003C2FF8"/>
    <w:rsid w:val="003D0333"/>
    <w:rsid w:val="003D7FE0"/>
    <w:rsid w:val="003E4E10"/>
    <w:rsid w:val="003F0835"/>
    <w:rsid w:val="00401AA6"/>
    <w:rsid w:val="0041535B"/>
    <w:rsid w:val="0042711C"/>
    <w:rsid w:val="00430501"/>
    <w:rsid w:val="00454F56"/>
    <w:rsid w:val="00456FDB"/>
    <w:rsid w:val="00457607"/>
    <w:rsid w:val="00471718"/>
    <w:rsid w:val="00476B94"/>
    <w:rsid w:val="00480575"/>
    <w:rsid w:val="004810DE"/>
    <w:rsid w:val="00486A32"/>
    <w:rsid w:val="004876B2"/>
    <w:rsid w:val="004B73BD"/>
    <w:rsid w:val="004C28CE"/>
    <w:rsid w:val="004D00D0"/>
    <w:rsid w:val="004D19C9"/>
    <w:rsid w:val="004D3A90"/>
    <w:rsid w:val="004D41E2"/>
    <w:rsid w:val="004E1B58"/>
    <w:rsid w:val="004E6DDB"/>
    <w:rsid w:val="004F5647"/>
    <w:rsid w:val="005002BC"/>
    <w:rsid w:val="00514D59"/>
    <w:rsid w:val="005152C7"/>
    <w:rsid w:val="00517253"/>
    <w:rsid w:val="005176FF"/>
    <w:rsid w:val="00520676"/>
    <w:rsid w:val="005456EE"/>
    <w:rsid w:val="00563D9C"/>
    <w:rsid w:val="0056476F"/>
    <w:rsid w:val="00567A22"/>
    <w:rsid w:val="00571E3B"/>
    <w:rsid w:val="00573C42"/>
    <w:rsid w:val="00573E0A"/>
    <w:rsid w:val="0057742F"/>
    <w:rsid w:val="005845D8"/>
    <w:rsid w:val="005853D1"/>
    <w:rsid w:val="00592016"/>
    <w:rsid w:val="00592572"/>
    <w:rsid w:val="00595CC7"/>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5F4F1E"/>
    <w:rsid w:val="0060202F"/>
    <w:rsid w:val="006070C6"/>
    <w:rsid w:val="00612F27"/>
    <w:rsid w:val="006133D6"/>
    <w:rsid w:val="00626BEC"/>
    <w:rsid w:val="00632455"/>
    <w:rsid w:val="00645E85"/>
    <w:rsid w:val="00654769"/>
    <w:rsid w:val="00654EA1"/>
    <w:rsid w:val="00666D68"/>
    <w:rsid w:val="00672AD5"/>
    <w:rsid w:val="006736F1"/>
    <w:rsid w:val="006749C7"/>
    <w:rsid w:val="0067651E"/>
    <w:rsid w:val="00677011"/>
    <w:rsid w:val="00684E84"/>
    <w:rsid w:val="00686DA4"/>
    <w:rsid w:val="006958B0"/>
    <w:rsid w:val="00696020"/>
    <w:rsid w:val="006B0B5E"/>
    <w:rsid w:val="006B16F0"/>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24D3B"/>
    <w:rsid w:val="00735312"/>
    <w:rsid w:val="0073564C"/>
    <w:rsid w:val="00755FC0"/>
    <w:rsid w:val="007646E2"/>
    <w:rsid w:val="00793C98"/>
    <w:rsid w:val="0079442C"/>
    <w:rsid w:val="007B00DE"/>
    <w:rsid w:val="007C209C"/>
    <w:rsid w:val="007C2749"/>
    <w:rsid w:val="007C44C3"/>
    <w:rsid w:val="007C51F4"/>
    <w:rsid w:val="007C582D"/>
    <w:rsid w:val="007D6190"/>
    <w:rsid w:val="007E765F"/>
    <w:rsid w:val="007F15AF"/>
    <w:rsid w:val="007F1A4C"/>
    <w:rsid w:val="007F5E77"/>
    <w:rsid w:val="00800842"/>
    <w:rsid w:val="00801C9D"/>
    <w:rsid w:val="00812C1C"/>
    <w:rsid w:val="00820ED9"/>
    <w:rsid w:val="00824FB8"/>
    <w:rsid w:val="00826048"/>
    <w:rsid w:val="008310AE"/>
    <w:rsid w:val="00834F79"/>
    <w:rsid w:val="00841798"/>
    <w:rsid w:val="00844B31"/>
    <w:rsid w:val="008548F2"/>
    <w:rsid w:val="008606E5"/>
    <w:rsid w:val="008658CF"/>
    <w:rsid w:val="00867CE3"/>
    <w:rsid w:val="00871558"/>
    <w:rsid w:val="008738E1"/>
    <w:rsid w:val="00895A97"/>
    <w:rsid w:val="00896321"/>
    <w:rsid w:val="00897D48"/>
    <w:rsid w:val="008D01B4"/>
    <w:rsid w:val="008D4B5A"/>
    <w:rsid w:val="008D6949"/>
    <w:rsid w:val="008E2BA8"/>
    <w:rsid w:val="008E2EC2"/>
    <w:rsid w:val="008F048A"/>
    <w:rsid w:val="008F22D5"/>
    <w:rsid w:val="008F6859"/>
    <w:rsid w:val="0090691E"/>
    <w:rsid w:val="00913762"/>
    <w:rsid w:val="00915B75"/>
    <w:rsid w:val="00916B0B"/>
    <w:rsid w:val="0092021C"/>
    <w:rsid w:val="009344F8"/>
    <w:rsid w:val="00942BF0"/>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5433A"/>
    <w:rsid w:val="00A645B9"/>
    <w:rsid w:val="00A77493"/>
    <w:rsid w:val="00A81493"/>
    <w:rsid w:val="00A8679C"/>
    <w:rsid w:val="00A916DA"/>
    <w:rsid w:val="00A94335"/>
    <w:rsid w:val="00AA0B3E"/>
    <w:rsid w:val="00AA4ACE"/>
    <w:rsid w:val="00AA6520"/>
    <w:rsid w:val="00AA6A4B"/>
    <w:rsid w:val="00AB670A"/>
    <w:rsid w:val="00AB7DEF"/>
    <w:rsid w:val="00AC7ED3"/>
    <w:rsid w:val="00AD42D0"/>
    <w:rsid w:val="00AE0089"/>
    <w:rsid w:val="00AE20B4"/>
    <w:rsid w:val="00AF4BFB"/>
    <w:rsid w:val="00B01AD0"/>
    <w:rsid w:val="00B053F3"/>
    <w:rsid w:val="00B2600C"/>
    <w:rsid w:val="00B326C9"/>
    <w:rsid w:val="00B42611"/>
    <w:rsid w:val="00B501D1"/>
    <w:rsid w:val="00B56992"/>
    <w:rsid w:val="00B608AD"/>
    <w:rsid w:val="00B67542"/>
    <w:rsid w:val="00B715A1"/>
    <w:rsid w:val="00B73C6A"/>
    <w:rsid w:val="00B90439"/>
    <w:rsid w:val="00BB09FE"/>
    <w:rsid w:val="00BB32E0"/>
    <w:rsid w:val="00BC1CC4"/>
    <w:rsid w:val="00BC3F4B"/>
    <w:rsid w:val="00BC4EB3"/>
    <w:rsid w:val="00BD2DEC"/>
    <w:rsid w:val="00BD4D74"/>
    <w:rsid w:val="00BD4E22"/>
    <w:rsid w:val="00BD5924"/>
    <w:rsid w:val="00BD6328"/>
    <w:rsid w:val="00BE0AE6"/>
    <w:rsid w:val="00BE2E31"/>
    <w:rsid w:val="00C020D3"/>
    <w:rsid w:val="00C0542A"/>
    <w:rsid w:val="00C05E16"/>
    <w:rsid w:val="00C132F2"/>
    <w:rsid w:val="00C237B7"/>
    <w:rsid w:val="00C24AA8"/>
    <w:rsid w:val="00C26113"/>
    <w:rsid w:val="00C30137"/>
    <w:rsid w:val="00C30481"/>
    <w:rsid w:val="00C35DFE"/>
    <w:rsid w:val="00C36976"/>
    <w:rsid w:val="00C36B25"/>
    <w:rsid w:val="00C37A1C"/>
    <w:rsid w:val="00C411FB"/>
    <w:rsid w:val="00C43F00"/>
    <w:rsid w:val="00C503AA"/>
    <w:rsid w:val="00C557F9"/>
    <w:rsid w:val="00C63B08"/>
    <w:rsid w:val="00C64FBB"/>
    <w:rsid w:val="00C67C1F"/>
    <w:rsid w:val="00C82895"/>
    <w:rsid w:val="00CA24B6"/>
    <w:rsid w:val="00CA2DC8"/>
    <w:rsid w:val="00CA3DE1"/>
    <w:rsid w:val="00CA64F1"/>
    <w:rsid w:val="00CB4329"/>
    <w:rsid w:val="00CD1B7C"/>
    <w:rsid w:val="00CE2206"/>
    <w:rsid w:val="00CE60DA"/>
    <w:rsid w:val="00CF6B79"/>
    <w:rsid w:val="00D006C8"/>
    <w:rsid w:val="00D0138B"/>
    <w:rsid w:val="00D02982"/>
    <w:rsid w:val="00D12416"/>
    <w:rsid w:val="00D1524E"/>
    <w:rsid w:val="00D226F5"/>
    <w:rsid w:val="00D3376D"/>
    <w:rsid w:val="00D36019"/>
    <w:rsid w:val="00D370C3"/>
    <w:rsid w:val="00D43944"/>
    <w:rsid w:val="00D45182"/>
    <w:rsid w:val="00D47319"/>
    <w:rsid w:val="00D75599"/>
    <w:rsid w:val="00D75D44"/>
    <w:rsid w:val="00D76ED3"/>
    <w:rsid w:val="00D85744"/>
    <w:rsid w:val="00D911D8"/>
    <w:rsid w:val="00D95002"/>
    <w:rsid w:val="00D96B4D"/>
    <w:rsid w:val="00DA40D9"/>
    <w:rsid w:val="00DB2688"/>
    <w:rsid w:val="00DC60A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70490"/>
    <w:rsid w:val="00E769BA"/>
    <w:rsid w:val="00E91E0D"/>
    <w:rsid w:val="00E94E29"/>
    <w:rsid w:val="00E95EE3"/>
    <w:rsid w:val="00EA1DE5"/>
    <w:rsid w:val="00EA225A"/>
    <w:rsid w:val="00EA7844"/>
    <w:rsid w:val="00EB1491"/>
    <w:rsid w:val="00EB1B35"/>
    <w:rsid w:val="00EB23FC"/>
    <w:rsid w:val="00EB67AA"/>
    <w:rsid w:val="00EB7F4F"/>
    <w:rsid w:val="00EC3DC8"/>
    <w:rsid w:val="00ED1468"/>
    <w:rsid w:val="00EE61B0"/>
    <w:rsid w:val="00EF149B"/>
    <w:rsid w:val="00F01731"/>
    <w:rsid w:val="00F23514"/>
    <w:rsid w:val="00F262E0"/>
    <w:rsid w:val="00F37CE7"/>
    <w:rsid w:val="00F57F06"/>
    <w:rsid w:val="00F623EB"/>
    <w:rsid w:val="00F65E38"/>
    <w:rsid w:val="00F6601F"/>
    <w:rsid w:val="00F754E0"/>
    <w:rsid w:val="00F75C49"/>
    <w:rsid w:val="00F7773D"/>
    <w:rsid w:val="00F83C03"/>
    <w:rsid w:val="00F90BC5"/>
    <w:rsid w:val="00F917C5"/>
    <w:rsid w:val="00F95A02"/>
    <w:rsid w:val="00FA17BA"/>
    <w:rsid w:val="00FA349C"/>
    <w:rsid w:val="00FB3551"/>
    <w:rsid w:val="00FC392D"/>
    <w:rsid w:val="00FC5B85"/>
    <w:rsid w:val="00FD10ED"/>
    <w:rsid w:val="00FD2A3F"/>
    <w:rsid w:val="00FD5A1E"/>
    <w:rsid w:val="00FE6A58"/>
    <w:rsid w:val="00FF229B"/>
    <w:rsid w:val="00FF5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3BDC6"/>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8051270">
      <w:bodyDiv w:val="1"/>
      <w:marLeft w:val="0"/>
      <w:marRight w:val="0"/>
      <w:marTop w:val="0"/>
      <w:marBottom w:val="0"/>
      <w:divBdr>
        <w:top w:val="none" w:sz="0" w:space="0" w:color="auto"/>
        <w:left w:val="none" w:sz="0" w:space="0" w:color="auto"/>
        <w:bottom w:val="none" w:sz="0" w:space="0" w:color="auto"/>
        <w:right w:val="none" w:sz="0" w:space="0" w:color="auto"/>
      </w:divBdr>
    </w:div>
    <w:div w:id="66598059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ati.anticorruzione.it/superset/dashboard/dettaglio_cig/?cig=B13DB0DC2F&amp;standalone=2;"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1</TotalTime>
  <Pages>4</Pages>
  <Words>1672</Words>
  <Characters>9533</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2025-03-24T10:10:00Z</dcterms:created>
  <dcterms:modified xsi:type="dcterms:W3CDTF">2025-03-24T10:10:00Z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2024-09-23T10:47:34Z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832d3ad1-c0ce-4c99-aeb8-7817c659f95f</vt:lpwstr>
  </property>
  <property fmtid="{D5CDD505-2E9C-101B-9397-08002B2CF9AE}" pid="8" name="MSIP_Label_2ad0b24d-6422-44b0-b3de-abb3a9e8c81a_ContentBits">
    <vt:lpwstr>0</vt:lpwstr>
  </property>
</Properties>
</file>